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4BD8CD" w14:textId="77777777" w:rsidR="00196BE2" w:rsidRDefault="002A2152">
      <w:pPr>
        <w:spacing w:before="240" w:after="240" w:line="240" w:lineRule="auto"/>
        <w:jc w:val="center"/>
      </w:pPr>
      <w:bookmarkStart w:id="0" w:name="_GoBack"/>
      <w:bookmarkEnd w:id="0"/>
      <w:r>
        <w:rPr>
          <w:b/>
          <w:bCs/>
          <w:color w:val="000000"/>
          <w:sz w:val="24"/>
          <w:szCs w:val="24"/>
        </w:rPr>
        <w:t>Tolling Agreement</w:t>
      </w:r>
    </w:p>
    <w:p w14:paraId="09796474" w14:textId="77777777" w:rsidR="003668A3" w:rsidRPr="003668A3" w:rsidRDefault="003668A3" w:rsidP="003668A3">
      <w:pPr>
        <w:spacing w:before="100" w:beforeAutospacing="1" w:after="100" w:afterAutospacing="1" w:line="240" w:lineRule="auto"/>
        <w:jc w:val="center"/>
        <w:outlineLvl w:val="3"/>
        <w:rPr>
          <w:rFonts w:ascii="Times New Roman" w:eastAsia="Times New Roman" w:hAnsi="Times New Roman" w:cs="Times New Roman"/>
          <w:b/>
          <w:bCs/>
          <w:sz w:val="24"/>
          <w:szCs w:val="24"/>
          <w:lang w:val="en-PH" w:eastAsia="en-PH"/>
        </w:rPr>
      </w:pPr>
      <w:r w:rsidRPr="003668A3">
        <w:rPr>
          <w:rFonts w:ascii="Times New Roman" w:eastAsia="Times New Roman" w:hAnsi="Times New Roman" w:cs="Times New Roman"/>
          <w:b/>
          <w:bCs/>
          <w:sz w:val="24"/>
          <w:szCs w:val="24"/>
          <w:lang w:val="en-PH" w:eastAsia="en-PH"/>
        </w:rPr>
        <w:t>State of [Insert State Here]</w:t>
      </w:r>
    </w:p>
    <w:p w14:paraId="110F7289" w14:textId="77777777" w:rsidR="003668A3" w:rsidRPr="003668A3" w:rsidRDefault="003668A3" w:rsidP="003668A3">
      <w:pPr>
        <w:spacing w:before="100" w:beforeAutospacing="1" w:after="100" w:afterAutospacing="1" w:line="240" w:lineRule="auto"/>
        <w:rPr>
          <w:rFonts w:ascii="Times New Roman" w:eastAsia="Times New Roman" w:hAnsi="Times New Roman" w:cs="Times New Roman"/>
          <w:sz w:val="24"/>
          <w:szCs w:val="24"/>
          <w:lang w:val="en-PH" w:eastAsia="en-PH"/>
        </w:rPr>
      </w:pPr>
      <w:r w:rsidRPr="003668A3">
        <w:rPr>
          <w:rFonts w:ascii="Times New Roman" w:eastAsia="Times New Roman" w:hAnsi="Times New Roman" w:cs="Times New Roman"/>
          <w:sz w:val="24"/>
          <w:szCs w:val="24"/>
          <w:lang w:val="en-PH" w:eastAsia="en-PH"/>
        </w:rPr>
        <w:t> </w:t>
      </w:r>
    </w:p>
    <w:p w14:paraId="418558EB" w14:textId="1FA37E67" w:rsidR="003668A3" w:rsidRPr="003668A3" w:rsidRDefault="003668A3" w:rsidP="003668A3">
      <w:pPr>
        <w:spacing w:before="100" w:beforeAutospacing="1" w:after="100" w:afterAutospacing="1" w:line="240" w:lineRule="auto"/>
        <w:rPr>
          <w:rFonts w:ascii="Times New Roman" w:eastAsia="Times New Roman" w:hAnsi="Times New Roman" w:cs="Times New Roman"/>
          <w:sz w:val="24"/>
          <w:szCs w:val="24"/>
          <w:lang w:val="en-PH" w:eastAsia="en-PH"/>
        </w:rPr>
      </w:pPr>
      <w:r w:rsidRPr="003668A3">
        <w:rPr>
          <w:rFonts w:ascii="Times New Roman" w:eastAsia="Times New Roman" w:hAnsi="Times New Roman" w:cs="Times New Roman"/>
          <w:sz w:val="24"/>
          <w:szCs w:val="24"/>
          <w:lang w:val="en-PH" w:eastAsia="en-PH"/>
        </w:rPr>
        <w:br/>
        <w:t>This Tolling Agreement hereinafter referred to as "Agreement," is entered into and made effective as of [Insert Date Here] (the "Effective Date") by and between the following parties: [Insert Name of Claimant Here] (hereinafter "Claimant"), having a primary address at the following:</w:t>
      </w:r>
    </w:p>
    <w:p w14:paraId="28EC379A" w14:textId="324FA2E7" w:rsidR="003668A3" w:rsidRPr="003668A3" w:rsidRDefault="003668A3" w:rsidP="003668A3">
      <w:pPr>
        <w:spacing w:before="100" w:beforeAutospacing="1" w:after="100" w:afterAutospacing="1" w:line="240" w:lineRule="auto"/>
        <w:rPr>
          <w:rFonts w:ascii="Times New Roman" w:eastAsia="Times New Roman" w:hAnsi="Times New Roman" w:cs="Times New Roman"/>
          <w:sz w:val="24"/>
          <w:szCs w:val="24"/>
          <w:lang w:val="en-PH" w:eastAsia="en-PH"/>
        </w:rPr>
      </w:pPr>
      <w:r w:rsidRPr="003668A3">
        <w:rPr>
          <w:rFonts w:ascii="Times New Roman" w:eastAsia="Times New Roman" w:hAnsi="Times New Roman" w:cs="Times New Roman"/>
          <w:sz w:val="24"/>
          <w:szCs w:val="24"/>
          <w:lang w:val="en-PH" w:eastAsia="en-PH"/>
        </w:rPr>
        <w:br/>
        <w:t>[Insert Full Address of Claimant Here]</w:t>
      </w:r>
      <w:r w:rsidRPr="003668A3">
        <w:rPr>
          <w:rFonts w:ascii="Times New Roman" w:eastAsia="Times New Roman" w:hAnsi="Times New Roman" w:cs="Times New Roman"/>
          <w:sz w:val="24"/>
          <w:szCs w:val="24"/>
          <w:lang w:val="en-PH" w:eastAsia="en-PH"/>
        </w:rPr>
        <w:br/>
        <w:t>Email: [Insert Email Address of Claimant Here]</w:t>
      </w:r>
    </w:p>
    <w:p w14:paraId="59E00B0E" w14:textId="2F047EBB" w:rsidR="003668A3" w:rsidRPr="003668A3" w:rsidRDefault="003668A3" w:rsidP="003668A3">
      <w:pPr>
        <w:spacing w:before="100" w:beforeAutospacing="1" w:after="100" w:afterAutospacing="1" w:line="240" w:lineRule="auto"/>
        <w:rPr>
          <w:rFonts w:ascii="Times New Roman" w:eastAsia="Times New Roman" w:hAnsi="Times New Roman" w:cs="Times New Roman"/>
          <w:sz w:val="24"/>
          <w:szCs w:val="24"/>
          <w:lang w:val="en-PH" w:eastAsia="en-PH"/>
        </w:rPr>
      </w:pPr>
      <w:r w:rsidRPr="003668A3">
        <w:rPr>
          <w:rFonts w:ascii="Times New Roman" w:eastAsia="Times New Roman" w:hAnsi="Times New Roman" w:cs="Times New Roman"/>
          <w:sz w:val="24"/>
          <w:szCs w:val="24"/>
          <w:lang w:val="en-PH" w:eastAsia="en-PH"/>
        </w:rPr>
        <w:br/>
        <w:t>and [Insert Name of Respondent Here] (hereinafter "Respondent"), having a primary address at the following:</w:t>
      </w:r>
    </w:p>
    <w:p w14:paraId="56F652BB" w14:textId="43747F19" w:rsidR="003668A3" w:rsidRPr="003668A3" w:rsidRDefault="003668A3" w:rsidP="003668A3">
      <w:pPr>
        <w:spacing w:before="100" w:beforeAutospacing="1" w:after="100" w:afterAutospacing="1" w:line="240" w:lineRule="auto"/>
        <w:rPr>
          <w:rFonts w:ascii="Times New Roman" w:eastAsia="Times New Roman" w:hAnsi="Times New Roman" w:cs="Times New Roman"/>
          <w:sz w:val="24"/>
          <w:szCs w:val="24"/>
          <w:lang w:val="en-PH" w:eastAsia="en-PH"/>
        </w:rPr>
      </w:pPr>
      <w:r w:rsidRPr="003668A3">
        <w:rPr>
          <w:rFonts w:ascii="Times New Roman" w:eastAsia="Times New Roman" w:hAnsi="Times New Roman" w:cs="Times New Roman"/>
          <w:sz w:val="24"/>
          <w:szCs w:val="24"/>
          <w:lang w:val="en-PH" w:eastAsia="en-PH"/>
        </w:rPr>
        <w:br/>
        <w:t>[Insert Address of Respondent Here]</w:t>
      </w:r>
      <w:r w:rsidRPr="003668A3">
        <w:rPr>
          <w:rFonts w:ascii="Times New Roman" w:eastAsia="Times New Roman" w:hAnsi="Times New Roman" w:cs="Times New Roman"/>
          <w:sz w:val="24"/>
          <w:szCs w:val="24"/>
          <w:lang w:val="en-PH" w:eastAsia="en-PH"/>
        </w:rPr>
        <w:br/>
        <w:t>Email: [Insert Email Address of Respondent Here]</w:t>
      </w:r>
    </w:p>
    <w:p w14:paraId="5DE50D60" w14:textId="2191AC6F" w:rsidR="003668A3" w:rsidRPr="003668A3" w:rsidRDefault="003668A3" w:rsidP="003668A3">
      <w:pPr>
        <w:spacing w:before="100" w:beforeAutospacing="1" w:after="100" w:afterAutospacing="1" w:line="240" w:lineRule="auto"/>
        <w:rPr>
          <w:rFonts w:ascii="Times New Roman" w:eastAsia="Times New Roman" w:hAnsi="Times New Roman" w:cs="Times New Roman"/>
          <w:sz w:val="24"/>
          <w:szCs w:val="24"/>
          <w:lang w:val="en-PH" w:eastAsia="en-PH"/>
        </w:rPr>
      </w:pPr>
      <w:r w:rsidRPr="003668A3">
        <w:rPr>
          <w:rFonts w:ascii="Times New Roman" w:eastAsia="Times New Roman" w:hAnsi="Times New Roman" w:cs="Times New Roman"/>
          <w:sz w:val="24"/>
          <w:szCs w:val="24"/>
          <w:lang w:val="en-PH" w:eastAsia="en-PH"/>
        </w:rPr>
        <w:br/>
        <w:t>Claimant and Respondent may be referred to individually as "Party" and collectively as the "Parties."</w:t>
      </w:r>
    </w:p>
    <w:p w14:paraId="373EF63D" w14:textId="77777777" w:rsidR="003668A3" w:rsidRPr="003668A3" w:rsidRDefault="003668A3" w:rsidP="003668A3">
      <w:pPr>
        <w:spacing w:before="100" w:beforeAutospacing="1" w:after="100" w:afterAutospacing="1" w:line="240" w:lineRule="auto"/>
        <w:rPr>
          <w:rFonts w:ascii="Times New Roman" w:eastAsia="Times New Roman" w:hAnsi="Times New Roman" w:cs="Times New Roman"/>
          <w:sz w:val="24"/>
          <w:szCs w:val="24"/>
          <w:lang w:val="en-PH" w:eastAsia="en-PH"/>
        </w:rPr>
      </w:pPr>
      <w:r w:rsidRPr="003668A3">
        <w:rPr>
          <w:rFonts w:ascii="Times New Roman" w:eastAsia="Times New Roman" w:hAnsi="Times New Roman" w:cs="Times New Roman"/>
          <w:sz w:val="24"/>
          <w:szCs w:val="24"/>
          <w:lang w:val="en-PH" w:eastAsia="en-PH"/>
        </w:rPr>
        <w:t> </w:t>
      </w:r>
    </w:p>
    <w:p w14:paraId="05795E40" w14:textId="77777777" w:rsidR="003668A3" w:rsidRPr="003668A3" w:rsidRDefault="003668A3" w:rsidP="003668A3">
      <w:pPr>
        <w:spacing w:before="100" w:beforeAutospacing="1" w:after="100" w:afterAutospacing="1" w:line="240" w:lineRule="auto"/>
        <w:outlineLvl w:val="2"/>
        <w:rPr>
          <w:rFonts w:ascii="Times New Roman" w:eastAsia="Times New Roman" w:hAnsi="Times New Roman" w:cs="Times New Roman"/>
          <w:b/>
          <w:bCs/>
          <w:sz w:val="27"/>
          <w:szCs w:val="27"/>
          <w:lang w:val="en-PH" w:eastAsia="en-PH"/>
        </w:rPr>
      </w:pPr>
      <w:r w:rsidRPr="003668A3">
        <w:rPr>
          <w:rFonts w:ascii="Times New Roman" w:eastAsia="Times New Roman" w:hAnsi="Times New Roman" w:cs="Times New Roman"/>
          <w:b/>
          <w:bCs/>
          <w:sz w:val="27"/>
          <w:szCs w:val="27"/>
          <w:lang w:val="en-PH" w:eastAsia="en-PH"/>
        </w:rPr>
        <w:t>RECITALS:</w:t>
      </w:r>
    </w:p>
    <w:p w14:paraId="1C2179CB" w14:textId="77777777" w:rsidR="003668A3" w:rsidRPr="003668A3" w:rsidRDefault="003668A3" w:rsidP="003668A3">
      <w:pPr>
        <w:spacing w:before="100" w:beforeAutospacing="1" w:after="100" w:afterAutospacing="1" w:line="240" w:lineRule="auto"/>
        <w:rPr>
          <w:rFonts w:ascii="Times New Roman" w:eastAsia="Times New Roman" w:hAnsi="Times New Roman" w:cs="Times New Roman"/>
          <w:sz w:val="24"/>
          <w:szCs w:val="24"/>
          <w:lang w:val="en-PH" w:eastAsia="en-PH"/>
        </w:rPr>
      </w:pPr>
      <w:r w:rsidRPr="003668A3">
        <w:rPr>
          <w:rFonts w:ascii="Times New Roman" w:eastAsia="Times New Roman" w:hAnsi="Times New Roman" w:cs="Times New Roman"/>
          <w:sz w:val="24"/>
          <w:szCs w:val="24"/>
          <w:lang w:val="en-PH" w:eastAsia="en-PH"/>
        </w:rPr>
        <w:t>WHEREAS, Claimant and Respondent are the Parties to a potential action whereby Claimant may have a claim against Respondent;</w:t>
      </w:r>
    </w:p>
    <w:p w14:paraId="4B4A3198" w14:textId="77777777" w:rsidR="003668A3" w:rsidRPr="003668A3" w:rsidRDefault="003668A3" w:rsidP="003668A3">
      <w:pPr>
        <w:spacing w:before="100" w:beforeAutospacing="1" w:after="100" w:afterAutospacing="1" w:line="240" w:lineRule="auto"/>
        <w:rPr>
          <w:rFonts w:ascii="Times New Roman" w:eastAsia="Times New Roman" w:hAnsi="Times New Roman" w:cs="Times New Roman"/>
          <w:sz w:val="24"/>
          <w:szCs w:val="24"/>
          <w:lang w:val="en-PH" w:eastAsia="en-PH"/>
        </w:rPr>
      </w:pPr>
      <w:r w:rsidRPr="003668A3">
        <w:rPr>
          <w:rFonts w:ascii="Times New Roman" w:eastAsia="Times New Roman" w:hAnsi="Times New Roman" w:cs="Times New Roman"/>
          <w:sz w:val="24"/>
          <w:szCs w:val="24"/>
          <w:lang w:val="en-PH" w:eastAsia="en-PH"/>
        </w:rPr>
        <w:br/>
        <w:t>WHEREAS, the specifics of the potential action are as follows:</w:t>
      </w:r>
    </w:p>
    <w:p w14:paraId="785D6DAE" w14:textId="77777777" w:rsidR="003668A3" w:rsidRPr="003668A3" w:rsidRDefault="003668A3" w:rsidP="003668A3">
      <w:pPr>
        <w:spacing w:before="100" w:beforeAutospacing="1" w:after="100" w:afterAutospacing="1" w:line="240" w:lineRule="auto"/>
        <w:rPr>
          <w:rFonts w:ascii="Times New Roman" w:eastAsia="Times New Roman" w:hAnsi="Times New Roman" w:cs="Times New Roman"/>
          <w:sz w:val="24"/>
          <w:szCs w:val="24"/>
          <w:lang w:val="en-PH" w:eastAsia="en-PH"/>
        </w:rPr>
      </w:pPr>
      <w:r w:rsidRPr="003668A3">
        <w:rPr>
          <w:rFonts w:ascii="Times New Roman" w:eastAsia="Times New Roman" w:hAnsi="Times New Roman" w:cs="Times New Roman"/>
          <w:sz w:val="24"/>
          <w:szCs w:val="24"/>
          <w:lang w:val="en-PH" w:eastAsia="en-PH"/>
        </w:rPr>
        <w:br/>
        <w:t>[Insert Detailed Description of the Claim the Claimant Has Against the Respondent]</w:t>
      </w:r>
    </w:p>
    <w:p w14:paraId="3345A7C5" w14:textId="77777777" w:rsidR="003668A3" w:rsidRPr="003668A3" w:rsidRDefault="003668A3" w:rsidP="003668A3">
      <w:pPr>
        <w:spacing w:before="100" w:beforeAutospacing="1" w:after="100" w:afterAutospacing="1" w:line="240" w:lineRule="auto"/>
        <w:rPr>
          <w:rFonts w:ascii="Times New Roman" w:eastAsia="Times New Roman" w:hAnsi="Times New Roman" w:cs="Times New Roman"/>
          <w:sz w:val="24"/>
          <w:szCs w:val="24"/>
          <w:lang w:val="en-PH" w:eastAsia="en-PH"/>
        </w:rPr>
      </w:pPr>
      <w:r w:rsidRPr="003668A3">
        <w:rPr>
          <w:rFonts w:ascii="Times New Roman" w:eastAsia="Times New Roman" w:hAnsi="Times New Roman" w:cs="Times New Roman"/>
          <w:sz w:val="24"/>
          <w:szCs w:val="24"/>
          <w:lang w:val="en-PH" w:eastAsia="en-PH"/>
        </w:rPr>
        <w:br/>
        <w:t>WHEREAS, the Parties have determined that delaying institution of litigation would be beneficial, so that the Parties may attempt to resolve this issue through non-judicial means;</w:t>
      </w:r>
    </w:p>
    <w:p w14:paraId="07DE68C1" w14:textId="0B20D366" w:rsidR="003668A3" w:rsidRPr="003668A3" w:rsidRDefault="003668A3" w:rsidP="003668A3">
      <w:pPr>
        <w:spacing w:before="100" w:beforeAutospacing="1" w:after="100" w:afterAutospacing="1" w:line="240" w:lineRule="auto"/>
        <w:rPr>
          <w:rFonts w:ascii="Times New Roman" w:eastAsia="Times New Roman" w:hAnsi="Times New Roman" w:cs="Times New Roman"/>
          <w:sz w:val="24"/>
          <w:szCs w:val="24"/>
          <w:lang w:val="en-PH" w:eastAsia="en-PH"/>
        </w:rPr>
      </w:pPr>
      <w:r w:rsidRPr="003668A3">
        <w:rPr>
          <w:rFonts w:ascii="Times New Roman" w:eastAsia="Times New Roman" w:hAnsi="Times New Roman" w:cs="Times New Roman"/>
          <w:sz w:val="24"/>
          <w:szCs w:val="24"/>
          <w:lang w:val="en-PH" w:eastAsia="en-PH"/>
        </w:rPr>
        <w:lastRenderedPageBreak/>
        <w:br/>
        <w:t>NOW, therefore, in consideration of the promises and covenants contained herein, as well as other good and valuable consideration (the receipt and sufficiency of which is hereby acknowledged), the Parties do hereby agree as follows:</w:t>
      </w:r>
    </w:p>
    <w:p w14:paraId="7A6566FD" w14:textId="77777777" w:rsidR="003668A3" w:rsidRPr="003668A3" w:rsidRDefault="003668A3" w:rsidP="003668A3">
      <w:pPr>
        <w:spacing w:before="100" w:beforeAutospacing="1" w:after="100" w:afterAutospacing="1" w:line="240" w:lineRule="auto"/>
        <w:outlineLvl w:val="2"/>
        <w:rPr>
          <w:rFonts w:ascii="Times New Roman" w:eastAsia="Times New Roman" w:hAnsi="Times New Roman" w:cs="Times New Roman"/>
          <w:b/>
          <w:bCs/>
          <w:sz w:val="27"/>
          <w:szCs w:val="27"/>
          <w:lang w:val="en-PH" w:eastAsia="en-PH"/>
        </w:rPr>
      </w:pPr>
      <w:r w:rsidRPr="003668A3">
        <w:rPr>
          <w:rFonts w:ascii="Times New Roman" w:eastAsia="Times New Roman" w:hAnsi="Times New Roman" w:cs="Times New Roman"/>
          <w:b/>
          <w:bCs/>
          <w:sz w:val="27"/>
          <w:szCs w:val="27"/>
          <w:lang w:val="en-PH" w:eastAsia="en-PH"/>
        </w:rPr>
        <w:br/>
        <w:t>Article 1 - TOLLING:</w:t>
      </w:r>
    </w:p>
    <w:p w14:paraId="1F2CDE90" w14:textId="77777777" w:rsidR="003668A3" w:rsidRPr="003668A3" w:rsidRDefault="003668A3" w:rsidP="003668A3">
      <w:pPr>
        <w:spacing w:before="100" w:beforeAutospacing="1" w:after="100" w:afterAutospacing="1" w:line="240" w:lineRule="auto"/>
        <w:rPr>
          <w:rFonts w:ascii="Times New Roman" w:eastAsia="Times New Roman" w:hAnsi="Times New Roman" w:cs="Times New Roman"/>
          <w:sz w:val="24"/>
          <w:szCs w:val="24"/>
          <w:lang w:val="en-PH" w:eastAsia="en-PH"/>
        </w:rPr>
      </w:pPr>
      <w:r w:rsidRPr="003668A3">
        <w:rPr>
          <w:rFonts w:ascii="Times New Roman" w:eastAsia="Times New Roman" w:hAnsi="Times New Roman" w:cs="Times New Roman"/>
          <w:sz w:val="24"/>
          <w:szCs w:val="24"/>
          <w:lang w:val="en-PH" w:eastAsia="en-PH"/>
        </w:rPr>
        <w:t>The Parties agree that any statutes of limitations, statutes of dispose, or any other defenses Respondent may have in regards to Claimant's claim shall be tolled until the following date: [Insert Date Here] ("Tolling Date"), as long as such defenses are not already barred as of the Effective Date of this Agreement, noted above. Any such defenses already barred as of the Effective Date may not be recovered.</w:t>
      </w:r>
    </w:p>
    <w:p w14:paraId="17630E76" w14:textId="77777777" w:rsidR="003668A3" w:rsidRPr="003668A3" w:rsidRDefault="003668A3" w:rsidP="003668A3">
      <w:pPr>
        <w:spacing w:before="100" w:beforeAutospacing="1" w:after="100" w:afterAutospacing="1" w:line="240" w:lineRule="auto"/>
        <w:rPr>
          <w:rFonts w:ascii="Times New Roman" w:eastAsia="Times New Roman" w:hAnsi="Times New Roman" w:cs="Times New Roman"/>
          <w:sz w:val="24"/>
          <w:szCs w:val="24"/>
          <w:lang w:val="en-PH" w:eastAsia="en-PH"/>
        </w:rPr>
      </w:pPr>
      <w:r w:rsidRPr="003668A3">
        <w:rPr>
          <w:rFonts w:ascii="Times New Roman" w:eastAsia="Times New Roman" w:hAnsi="Times New Roman" w:cs="Times New Roman"/>
          <w:sz w:val="24"/>
          <w:szCs w:val="24"/>
          <w:lang w:val="en-PH" w:eastAsia="en-PH"/>
        </w:rPr>
        <w:br/>
        <w:t>The time period between the Effective Date and the Tolling Date shall not be counted in determining any time-based defenses the Respondent may have, whether such defense is legal or equitable in nature, including, but not limited to, laches, estoppel, or waiver.</w:t>
      </w:r>
    </w:p>
    <w:p w14:paraId="4E2E77AB" w14:textId="77777777" w:rsidR="003668A3" w:rsidRPr="003668A3" w:rsidRDefault="003668A3" w:rsidP="003668A3">
      <w:pPr>
        <w:spacing w:before="100" w:beforeAutospacing="1" w:after="100" w:afterAutospacing="1" w:line="240" w:lineRule="auto"/>
        <w:rPr>
          <w:rFonts w:ascii="Times New Roman" w:eastAsia="Times New Roman" w:hAnsi="Times New Roman" w:cs="Times New Roman"/>
          <w:sz w:val="24"/>
          <w:szCs w:val="24"/>
          <w:lang w:val="en-PH" w:eastAsia="en-PH"/>
        </w:rPr>
      </w:pPr>
      <w:r w:rsidRPr="003668A3">
        <w:rPr>
          <w:rFonts w:ascii="Times New Roman" w:eastAsia="Times New Roman" w:hAnsi="Times New Roman" w:cs="Times New Roman"/>
          <w:sz w:val="24"/>
          <w:szCs w:val="24"/>
          <w:lang w:val="en-PH" w:eastAsia="en-PH"/>
        </w:rPr>
        <w:t> </w:t>
      </w:r>
    </w:p>
    <w:p w14:paraId="67B1BACD" w14:textId="77777777" w:rsidR="003668A3" w:rsidRPr="003668A3" w:rsidRDefault="003668A3" w:rsidP="003668A3">
      <w:pPr>
        <w:spacing w:before="100" w:beforeAutospacing="1" w:after="100" w:afterAutospacing="1" w:line="240" w:lineRule="auto"/>
        <w:outlineLvl w:val="2"/>
        <w:rPr>
          <w:rFonts w:ascii="Times New Roman" w:eastAsia="Times New Roman" w:hAnsi="Times New Roman" w:cs="Times New Roman"/>
          <w:b/>
          <w:bCs/>
          <w:sz w:val="27"/>
          <w:szCs w:val="27"/>
          <w:lang w:val="en-PH" w:eastAsia="en-PH"/>
        </w:rPr>
      </w:pPr>
      <w:r w:rsidRPr="003668A3">
        <w:rPr>
          <w:rFonts w:ascii="Times New Roman" w:eastAsia="Times New Roman" w:hAnsi="Times New Roman" w:cs="Times New Roman"/>
          <w:b/>
          <w:bCs/>
          <w:sz w:val="27"/>
          <w:szCs w:val="27"/>
          <w:lang w:val="en-PH" w:eastAsia="en-PH"/>
        </w:rPr>
        <w:t>Article 2 - NO LITIGATION:</w:t>
      </w:r>
    </w:p>
    <w:p w14:paraId="285848F4" w14:textId="77777777" w:rsidR="003668A3" w:rsidRPr="003668A3" w:rsidRDefault="003668A3" w:rsidP="003668A3">
      <w:pPr>
        <w:spacing w:before="100" w:beforeAutospacing="1" w:after="100" w:afterAutospacing="1" w:line="240" w:lineRule="auto"/>
        <w:rPr>
          <w:rFonts w:ascii="Times New Roman" w:eastAsia="Times New Roman" w:hAnsi="Times New Roman" w:cs="Times New Roman"/>
          <w:sz w:val="24"/>
          <w:szCs w:val="24"/>
          <w:lang w:val="en-PH" w:eastAsia="en-PH"/>
        </w:rPr>
      </w:pPr>
      <w:r w:rsidRPr="003668A3">
        <w:rPr>
          <w:rFonts w:ascii="Times New Roman" w:eastAsia="Times New Roman" w:hAnsi="Times New Roman" w:cs="Times New Roman"/>
          <w:sz w:val="24"/>
          <w:szCs w:val="24"/>
          <w:lang w:val="en-PH" w:eastAsia="en-PH"/>
        </w:rPr>
        <w:t>The Parties agree that no litigation or other legal proceedings will be instituted between them with regards to the claim described above until the Tolling Date.</w:t>
      </w:r>
    </w:p>
    <w:p w14:paraId="5DF3837E" w14:textId="77777777" w:rsidR="003668A3" w:rsidRPr="003668A3" w:rsidRDefault="003668A3" w:rsidP="003668A3">
      <w:pPr>
        <w:spacing w:before="100" w:beforeAutospacing="1" w:after="100" w:afterAutospacing="1" w:line="240" w:lineRule="auto"/>
        <w:rPr>
          <w:rFonts w:ascii="Times New Roman" w:eastAsia="Times New Roman" w:hAnsi="Times New Roman" w:cs="Times New Roman"/>
          <w:sz w:val="24"/>
          <w:szCs w:val="24"/>
          <w:lang w:val="en-PH" w:eastAsia="en-PH"/>
        </w:rPr>
      </w:pPr>
      <w:r w:rsidRPr="003668A3">
        <w:rPr>
          <w:rFonts w:ascii="Times New Roman" w:eastAsia="Times New Roman" w:hAnsi="Times New Roman" w:cs="Times New Roman"/>
          <w:sz w:val="24"/>
          <w:szCs w:val="24"/>
          <w:lang w:val="en-PH" w:eastAsia="en-PH"/>
        </w:rPr>
        <w:t> </w:t>
      </w:r>
    </w:p>
    <w:p w14:paraId="62086438" w14:textId="77777777" w:rsidR="003668A3" w:rsidRPr="003668A3" w:rsidRDefault="003668A3" w:rsidP="003668A3">
      <w:pPr>
        <w:spacing w:before="100" w:beforeAutospacing="1" w:after="100" w:afterAutospacing="1" w:line="240" w:lineRule="auto"/>
        <w:outlineLvl w:val="2"/>
        <w:rPr>
          <w:rFonts w:ascii="Times New Roman" w:eastAsia="Times New Roman" w:hAnsi="Times New Roman" w:cs="Times New Roman"/>
          <w:b/>
          <w:bCs/>
          <w:sz w:val="27"/>
          <w:szCs w:val="27"/>
          <w:lang w:val="en-PH" w:eastAsia="en-PH"/>
        </w:rPr>
      </w:pPr>
      <w:r w:rsidRPr="003668A3">
        <w:rPr>
          <w:rFonts w:ascii="Times New Roman" w:eastAsia="Times New Roman" w:hAnsi="Times New Roman" w:cs="Times New Roman"/>
          <w:b/>
          <w:bCs/>
          <w:sz w:val="27"/>
          <w:szCs w:val="27"/>
          <w:lang w:val="en-PH" w:eastAsia="en-PH"/>
        </w:rPr>
        <w:t>Article 3 - DEFENSES:</w:t>
      </w:r>
    </w:p>
    <w:p w14:paraId="76F9A450" w14:textId="77777777" w:rsidR="003668A3" w:rsidRPr="003668A3" w:rsidRDefault="003668A3" w:rsidP="003668A3">
      <w:pPr>
        <w:spacing w:before="100" w:beforeAutospacing="1" w:after="100" w:afterAutospacing="1" w:line="240" w:lineRule="auto"/>
        <w:rPr>
          <w:rFonts w:ascii="Times New Roman" w:eastAsia="Times New Roman" w:hAnsi="Times New Roman" w:cs="Times New Roman"/>
          <w:sz w:val="24"/>
          <w:szCs w:val="24"/>
          <w:lang w:val="en-PH" w:eastAsia="en-PH"/>
        </w:rPr>
      </w:pPr>
      <w:r w:rsidRPr="003668A3">
        <w:rPr>
          <w:rFonts w:ascii="Times New Roman" w:eastAsia="Times New Roman" w:hAnsi="Times New Roman" w:cs="Times New Roman"/>
          <w:sz w:val="24"/>
          <w:szCs w:val="24"/>
          <w:lang w:val="en-PH" w:eastAsia="en-PH"/>
        </w:rPr>
        <w:t>Nothing in this Agreement shall be deemed to affect any defense which may have been available to the Respondent on the Effective Date. Other than the tolling of time as described herein, relation-back principles as generally applicable under Alabama law shall apply.</w:t>
      </w:r>
    </w:p>
    <w:p w14:paraId="62218773" w14:textId="77777777" w:rsidR="003668A3" w:rsidRPr="003668A3" w:rsidRDefault="003668A3" w:rsidP="003668A3">
      <w:pPr>
        <w:spacing w:before="100" w:beforeAutospacing="1" w:after="100" w:afterAutospacing="1" w:line="240" w:lineRule="auto"/>
        <w:rPr>
          <w:rFonts w:ascii="Times New Roman" w:eastAsia="Times New Roman" w:hAnsi="Times New Roman" w:cs="Times New Roman"/>
          <w:sz w:val="24"/>
          <w:szCs w:val="24"/>
          <w:lang w:val="en-PH" w:eastAsia="en-PH"/>
        </w:rPr>
      </w:pPr>
      <w:r w:rsidRPr="003668A3">
        <w:rPr>
          <w:rFonts w:ascii="Times New Roman" w:eastAsia="Times New Roman" w:hAnsi="Times New Roman" w:cs="Times New Roman"/>
          <w:sz w:val="24"/>
          <w:szCs w:val="24"/>
          <w:lang w:val="en-PH" w:eastAsia="en-PH"/>
        </w:rPr>
        <w:t> </w:t>
      </w:r>
    </w:p>
    <w:p w14:paraId="3B562051" w14:textId="77777777" w:rsidR="003668A3" w:rsidRPr="003668A3" w:rsidRDefault="003668A3" w:rsidP="003668A3">
      <w:pPr>
        <w:spacing w:before="100" w:beforeAutospacing="1" w:after="100" w:afterAutospacing="1" w:line="240" w:lineRule="auto"/>
        <w:outlineLvl w:val="2"/>
        <w:rPr>
          <w:rFonts w:ascii="Times New Roman" w:eastAsia="Times New Roman" w:hAnsi="Times New Roman" w:cs="Times New Roman"/>
          <w:b/>
          <w:bCs/>
          <w:sz w:val="27"/>
          <w:szCs w:val="27"/>
          <w:lang w:val="en-PH" w:eastAsia="en-PH"/>
        </w:rPr>
      </w:pPr>
      <w:r w:rsidRPr="003668A3">
        <w:rPr>
          <w:rFonts w:ascii="Times New Roman" w:eastAsia="Times New Roman" w:hAnsi="Times New Roman" w:cs="Times New Roman"/>
          <w:b/>
          <w:bCs/>
          <w:sz w:val="27"/>
          <w:szCs w:val="27"/>
          <w:lang w:val="en-PH" w:eastAsia="en-PH"/>
        </w:rPr>
        <w:t>Article 4 - NO ADMISSION OF LIABILITY:</w:t>
      </w:r>
    </w:p>
    <w:p w14:paraId="72229F96" w14:textId="77777777" w:rsidR="003668A3" w:rsidRPr="003668A3" w:rsidRDefault="003668A3" w:rsidP="003668A3">
      <w:pPr>
        <w:spacing w:before="100" w:beforeAutospacing="1" w:after="100" w:afterAutospacing="1" w:line="240" w:lineRule="auto"/>
        <w:rPr>
          <w:rFonts w:ascii="Times New Roman" w:eastAsia="Times New Roman" w:hAnsi="Times New Roman" w:cs="Times New Roman"/>
          <w:sz w:val="24"/>
          <w:szCs w:val="24"/>
          <w:lang w:val="en-PH" w:eastAsia="en-PH"/>
        </w:rPr>
      </w:pPr>
      <w:r w:rsidRPr="003668A3">
        <w:rPr>
          <w:rFonts w:ascii="Times New Roman" w:eastAsia="Times New Roman" w:hAnsi="Times New Roman" w:cs="Times New Roman"/>
          <w:sz w:val="24"/>
          <w:szCs w:val="24"/>
          <w:lang w:val="en-PH" w:eastAsia="en-PH"/>
        </w:rPr>
        <w:t>Nothing in this Agreement shall be taken as any admission of liability by either Party to any claim, potential claim, or cause of action. Additionally, nothing in this Agreement shall be construed as though any Party has agreed to any fact or conclusion, including the applicability of any statute, rule, or regulation, time-based or otherwise.</w:t>
      </w:r>
    </w:p>
    <w:p w14:paraId="3551275E" w14:textId="77777777" w:rsidR="003668A3" w:rsidRPr="003668A3" w:rsidRDefault="003668A3" w:rsidP="003668A3">
      <w:pPr>
        <w:spacing w:before="100" w:beforeAutospacing="1" w:after="100" w:afterAutospacing="1" w:line="240" w:lineRule="auto"/>
        <w:rPr>
          <w:rFonts w:ascii="Times New Roman" w:eastAsia="Times New Roman" w:hAnsi="Times New Roman" w:cs="Times New Roman"/>
          <w:sz w:val="24"/>
          <w:szCs w:val="24"/>
          <w:lang w:val="en-PH" w:eastAsia="en-PH"/>
        </w:rPr>
      </w:pPr>
      <w:r w:rsidRPr="003668A3">
        <w:rPr>
          <w:rFonts w:ascii="Times New Roman" w:eastAsia="Times New Roman" w:hAnsi="Times New Roman" w:cs="Times New Roman"/>
          <w:sz w:val="24"/>
          <w:szCs w:val="24"/>
          <w:lang w:val="en-PH" w:eastAsia="en-PH"/>
        </w:rPr>
        <w:t> </w:t>
      </w:r>
    </w:p>
    <w:p w14:paraId="05600DF4" w14:textId="77777777" w:rsidR="003668A3" w:rsidRPr="003668A3" w:rsidRDefault="003668A3" w:rsidP="003668A3">
      <w:pPr>
        <w:spacing w:before="100" w:beforeAutospacing="1" w:after="100" w:afterAutospacing="1" w:line="240" w:lineRule="auto"/>
        <w:outlineLvl w:val="2"/>
        <w:rPr>
          <w:rFonts w:ascii="Times New Roman" w:eastAsia="Times New Roman" w:hAnsi="Times New Roman" w:cs="Times New Roman"/>
          <w:b/>
          <w:bCs/>
          <w:sz w:val="27"/>
          <w:szCs w:val="27"/>
          <w:lang w:val="en-PH" w:eastAsia="en-PH"/>
        </w:rPr>
      </w:pPr>
      <w:r w:rsidRPr="003668A3">
        <w:rPr>
          <w:rFonts w:ascii="Times New Roman" w:eastAsia="Times New Roman" w:hAnsi="Times New Roman" w:cs="Times New Roman"/>
          <w:b/>
          <w:bCs/>
          <w:sz w:val="27"/>
          <w:szCs w:val="27"/>
          <w:lang w:val="en-PH" w:eastAsia="en-PH"/>
        </w:rPr>
        <w:t>Article 5 - RESERVATIONS OF RIGHTS:</w:t>
      </w:r>
    </w:p>
    <w:p w14:paraId="51040415" w14:textId="77777777" w:rsidR="003668A3" w:rsidRPr="003668A3" w:rsidRDefault="003668A3" w:rsidP="003668A3">
      <w:pPr>
        <w:spacing w:before="100" w:beforeAutospacing="1" w:after="100" w:afterAutospacing="1" w:line="240" w:lineRule="auto"/>
        <w:rPr>
          <w:rFonts w:ascii="Times New Roman" w:eastAsia="Times New Roman" w:hAnsi="Times New Roman" w:cs="Times New Roman"/>
          <w:sz w:val="24"/>
          <w:szCs w:val="24"/>
          <w:lang w:val="en-PH" w:eastAsia="en-PH"/>
        </w:rPr>
      </w:pPr>
      <w:r w:rsidRPr="003668A3">
        <w:rPr>
          <w:rFonts w:ascii="Times New Roman" w:eastAsia="Times New Roman" w:hAnsi="Times New Roman" w:cs="Times New Roman"/>
          <w:sz w:val="24"/>
          <w:szCs w:val="24"/>
          <w:lang w:val="en-PH" w:eastAsia="en-PH"/>
        </w:rPr>
        <w:lastRenderedPageBreak/>
        <w:t>Except as noted regarding the tolling of time in this Agreement, each Party reserves all rights and defenses they may have in relation to the other Party.</w:t>
      </w:r>
    </w:p>
    <w:p w14:paraId="221D8D8C" w14:textId="77777777" w:rsidR="003668A3" w:rsidRPr="003668A3" w:rsidRDefault="003668A3" w:rsidP="003668A3">
      <w:pPr>
        <w:spacing w:before="100" w:beforeAutospacing="1" w:after="100" w:afterAutospacing="1" w:line="240" w:lineRule="auto"/>
        <w:rPr>
          <w:rFonts w:ascii="Times New Roman" w:eastAsia="Times New Roman" w:hAnsi="Times New Roman" w:cs="Times New Roman"/>
          <w:sz w:val="24"/>
          <w:szCs w:val="24"/>
          <w:lang w:val="en-PH" w:eastAsia="en-PH"/>
        </w:rPr>
      </w:pPr>
      <w:r w:rsidRPr="003668A3">
        <w:rPr>
          <w:rFonts w:ascii="Times New Roman" w:eastAsia="Times New Roman" w:hAnsi="Times New Roman" w:cs="Times New Roman"/>
          <w:sz w:val="24"/>
          <w:szCs w:val="24"/>
          <w:lang w:val="en-PH" w:eastAsia="en-PH"/>
        </w:rPr>
        <w:t> </w:t>
      </w:r>
    </w:p>
    <w:p w14:paraId="62CBE742" w14:textId="77777777" w:rsidR="003668A3" w:rsidRPr="003668A3" w:rsidRDefault="003668A3" w:rsidP="003668A3">
      <w:pPr>
        <w:spacing w:before="100" w:beforeAutospacing="1" w:after="100" w:afterAutospacing="1" w:line="240" w:lineRule="auto"/>
        <w:outlineLvl w:val="2"/>
        <w:rPr>
          <w:rFonts w:ascii="Times New Roman" w:eastAsia="Times New Roman" w:hAnsi="Times New Roman" w:cs="Times New Roman"/>
          <w:b/>
          <w:bCs/>
          <w:sz w:val="27"/>
          <w:szCs w:val="27"/>
          <w:lang w:val="en-PH" w:eastAsia="en-PH"/>
        </w:rPr>
      </w:pPr>
      <w:r w:rsidRPr="003668A3">
        <w:rPr>
          <w:rFonts w:ascii="Times New Roman" w:eastAsia="Times New Roman" w:hAnsi="Times New Roman" w:cs="Times New Roman"/>
          <w:b/>
          <w:bCs/>
          <w:sz w:val="27"/>
          <w:szCs w:val="27"/>
          <w:lang w:val="en-PH" w:eastAsia="en-PH"/>
        </w:rPr>
        <w:t>Article 6 - TERMINATION:</w:t>
      </w:r>
    </w:p>
    <w:p w14:paraId="4373C00B" w14:textId="77777777" w:rsidR="003668A3" w:rsidRPr="003668A3" w:rsidRDefault="003668A3" w:rsidP="003668A3">
      <w:pPr>
        <w:spacing w:before="100" w:beforeAutospacing="1" w:after="100" w:afterAutospacing="1" w:line="240" w:lineRule="auto"/>
        <w:rPr>
          <w:rFonts w:ascii="Times New Roman" w:eastAsia="Times New Roman" w:hAnsi="Times New Roman" w:cs="Times New Roman"/>
          <w:sz w:val="24"/>
          <w:szCs w:val="24"/>
          <w:lang w:val="en-PH" w:eastAsia="en-PH"/>
        </w:rPr>
      </w:pPr>
      <w:r w:rsidRPr="003668A3">
        <w:rPr>
          <w:rFonts w:ascii="Times New Roman" w:eastAsia="Times New Roman" w:hAnsi="Times New Roman" w:cs="Times New Roman"/>
          <w:sz w:val="24"/>
          <w:szCs w:val="24"/>
          <w:lang w:val="en-PH" w:eastAsia="en-PH"/>
        </w:rPr>
        <w:t>Either Party may terminate this Agreement upon one day's written notice. Otherwise, this Agreement will terminate naturally upon the Tolling Date.</w:t>
      </w:r>
    </w:p>
    <w:p w14:paraId="4A9B4382" w14:textId="77777777" w:rsidR="003668A3" w:rsidRPr="003668A3" w:rsidRDefault="003668A3" w:rsidP="003668A3">
      <w:pPr>
        <w:spacing w:before="100" w:beforeAutospacing="1" w:after="100" w:afterAutospacing="1" w:line="240" w:lineRule="auto"/>
        <w:rPr>
          <w:rFonts w:ascii="Times New Roman" w:eastAsia="Times New Roman" w:hAnsi="Times New Roman" w:cs="Times New Roman"/>
          <w:sz w:val="24"/>
          <w:szCs w:val="24"/>
          <w:lang w:val="en-PH" w:eastAsia="en-PH"/>
        </w:rPr>
      </w:pPr>
      <w:r w:rsidRPr="003668A3">
        <w:rPr>
          <w:rFonts w:ascii="Times New Roman" w:eastAsia="Times New Roman" w:hAnsi="Times New Roman" w:cs="Times New Roman"/>
          <w:sz w:val="24"/>
          <w:szCs w:val="24"/>
          <w:lang w:val="en-PH" w:eastAsia="en-PH"/>
        </w:rPr>
        <w:t> </w:t>
      </w:r>
    </w:p>
    <w:p w14:paraId="71FEEE89" w14:textId="0088725C" w:rsidR="003668A3" w:rsidRPr="003668A3" w:rsidRDefault="003668A3" w:rsidP="003668A3">
      <w:pPr>
        <w:spacing w:before="100" w:beforeAutospacing="1" w:after="100" w:afterAutospacing="1" w:line="240" w:lineRule="auto"/>
        <w:outlineLvl w:val="2"/>
        <w:rPr>
          <w:rFonts w:ascii="Times New Roman" w:eastAsia="Times New Roman" w:hAnsi="Times New Roman" w:cs="Times New Roman"/>
          <w:b/>
          <w:bCs/>
          <w:sz w:val="27"/>
          <w:szCs w:val="27"/>
          <w:lang w:val="en-PH" w:eastAsia="en-PH"/>
        </w:rPr>
      </w:pPr>
      <w:r w:rsidRPr="003668A3">
        <w:rPr>
          <w:rFonts w:ascii="Times New Roman" w:eastAsia="Times New Roman" w:hAnsi="Times New Roman" w:cs="Times New Roman"/>
          <w:b/>
          <w:bCs/>
          <w:sz w:val="27"/>
          <w:szCs w:val="27"/>
          <w:lang w:val="en-PH" w:eastAsia="en-PH"/>
        </w:rPr>
        <w:t>Article 7 - GENERAL PROVISIONS:</w:t>
      </w:r>
    </w:p>
    <w:p w14:paraId="5C1204B7" w14:textId="77777777" w:rsidR="003668A3" w:rsidRPr="003668A3" w:rsidRDefault="003668A3" w:rsidP="003668A3">
      <w:pPr>
        <w:spacing w:before="100" w:beforeAutospacing="1" w:after="100" w:afterAutospacing="1" w:line="240" w:lineRule="auto"/>
        <w:outlineLvl w:val="3"/>
        <w:rPr>
          <w:rFonts w:ascii="Times New Roman" w:eastAsia="Times New Roman" w:hAnsi="Times New Roman" w:cs="Times New Roman"/>
          <w:b/>
          <w:bCs/>
          <w:sz w:val="24"/>
          <w:szCs w:val="24"/>
          <w:lang w:val="en-PH" w:eastAsia="en-PH"/>
        </w:rPr>
      </w:pPr>
      <w:r w:rsidRPr="003668A3">
        <w:rPr>
          <w:rFonts w:ascii="Times New Roman" w:eastAsia="Times New Roman" w:hAnsi="Times New Roman" w:cs="Times New Roman"/>
          <w:b/>
          <w:bCs/>
          <w:sz w:val="24"/>
          <w:szCs w:val="24"/>
          <w:lang w:val="en-PH" w:eastAsia="en-PH"/>
        </w:rPr>
        <w:t>a) GOVERNING LAW:</w:t>
      </w:r>
    </w:p>
    <w:p w14:paraId="0700E469" w14:textId="16B8A049" w:rsidR="003668A3" w:rsidRPr="003668A3" w:rsidRDefault="003668A3" w:rsidP="003668A3">
      <w:pPr>
        <w:spacing w:before="100" w:beforeAutospacing="1" w:after="100" w:afterAutospacing="1" w:line="240" w:lineRule="auto"/>
        <w:rPr>
          <w:rFonts w:ascii="Times New Roman" w:eastAsia="Times New Roman" w:hAnsi="Times New Roman" w:cs="Times New Roman"/>
          <w:sz w:val="24"/>
          <w:szCs w:val="24"/>
          <w:lang w:val="en-PH" w:eastAsia="en-PH"/>
        </w:rPr>
      </w:pPr>
      <w:r w:rsidRPr="003668A3">
        <w:rPr>
          <w:rFonts w:ascii="Times New Roman" w:eastAsia="Times New Roman" w:hAnsi="Times New Roman" w:cs="Times New Roman"/>
          <w:sz w:val="24"/>
          <w:szCs w:val="24"/>
          <w:lang w:val="en-PH" w:eastAsia="en-PH"/>
        </w:rPr>
        <w:t>This Agreement shall be governed in all respects by the laws of the state of Alabama and any applicable federal law. Both Parties consent to jurisdiction under the state and federal courts within the state of Alabama. The Parties agree that this choice of law, venue, and jurisdiction provision is not permissive, but rather mandatory in nature.</w:t>
      </w:r>
    </w:p>
    <w:p w14:paraId="4847559A" w14:textId="77777777" w:rsidR="003668A3" w:rsidRPr="003668A3" w:rsidRDefault="003668A3" w:rsidP="003668A3">
      <w:pPr>
        <w:spacing w:before="100" w:beforeAutospacing="1" w:after="100" w:afterAutospacing="1" w:line="240" w:lineRule="auto"/>
        <w:outlineLvl w:val="3"/>
        <w:rPr>
          <w:rFonts w:ascii="Times New Roman" w:eastAsia="Times New Roman" w:hAnsi="Times New Roman" w:cs="Times New Roman"/>
          <w:b/>
          <w:bCs/>
          <w:sz w:val="24"/>
          <w:szCs w:val="24"/>
          <w:lang w:val="en-PH" w:eastAsia="en-PH"/>
        </w:rPr>
      </w:pPr>
      <w:r w:rsidRPr="003668A3">
        <w:rPr>
          <w:rFonts w:ascii="Times New Roman" w:eastAsia="Times New Roman" w:hAnsi="Times New Roman" w:cs="Times New Roman"/>
          <w:b/>
          <w:bCs/>
          <w:sz w:val="24"/>
          <w:szCs w:val="24"/>
          <w:lang w:val="en-PH" w:eastAsia="en-PH"/>
        </w:rPr>
        <w:br/>
        <w:t>b) LANGUAGE:</w:t>
      </w:r>
    </w:p>
    <w:p w14:paraId="23594D7A" w14:textId="78F5BC0B" w:rsidR="003668A3" w:rsidRPr="003668A3" w:rsidRDefault="003668A3" w:rsidP="003668A3">
      <w:pPr>
        <w:spacing w:before="100" w:beforeAutospacing="1" w:after="100" w:afterAutospacing="1" w:line="240" w:lineRule="auto"/>
        <w:rPr>
          <w:rFonts w:ascii="Times New Roman" w:eastAsia="Times New Roman" w:hAnsi="Times New Roman" w:cs="Times New Roman"/>
          <w:sz w:val="24"/>
          <w:szCs w:val="24"/>
          <w:lang w:val="en-PH" w:eastAsia="en-PH"/>
        </w:rPr>
      </w:pPr>
      <w:r w:rsidRPr="003668A3">
        <w:rPr>
          <w:rFonts w:ascii="Times New Roman" w:eastAsia="Times New Roman" w:hAnsi="Times New Roman" w:cs="Times New Roman"/>
          <w:sz w:val="24"/>
          <w:szCs w:val="24"/>
          <w:lang w:val="en-PH" w:eastAsia="en-PH"/>
        </w:rPr>
        <w:t>All communications made or notice given pursuant to this Agreement shall be in the English language.</w:t>
      </w:r>
    </w:p>
    <w:p w14:paraId="33FDF672" w14:textId="77777777" w:rsidR="003668A3" w:rsidRPr="003668A3" w:rsidRDefault="003668A3" w:rsidP="003668A3">
      <w:pPr>
        <w:spacing w:before="100" w:beforeAutospacing="1" w:after="100" w:afterAutospacing="1" w:line="240" w:lineRule="auto"/>
        <w:outlineLvl w:val="3"/>
        <w:rPr>
          <w:rFonts w:ascii="Times New Roman" w:eastAsia="Times New Roman" w:hAnsi="Times New Roman" w:cs="Times New Roman"/>
          <w:b/>
          <w:bCs/>
          <w:sz w:val="24"/>
          <w:szCs w:val="24"/>
          <w:lang w:val="en-PH" w:eastAsia="en-PH"/>
        </w:rPr>
      </w:pPr>
      <w:r w:rsidRPr="003668A3">
        <w:rPr>
          <w:rFonts w:ascii="Times New Roman" w:eastAsia="Times New Roman" w:hAnsi="Times New Roman" w:cs="Times New Roman"/>
          <w:b/>
          <w:bCs/>
          <w:sz w:val="24"/>
          <w:szCs w:val="24"/>
          <w:lang w:val="en-PH" w:eastAsia="en-PH"/>
        </w:rPr>
        <w:br/>
        <w:t>c) SUCCESSORS AND ASSIGNS:</w:t>
      </w:r>
    </w:p>
    <w:p w14:paraId="403576A4" w14:textId="452BFBD3" w:rsidR="003668A3" w:rsidRPr="003668A3" w:rsidRDefault="003668A3" w:rsidP="003668A3">
      <w:pPr>
        <w:spacing w:before="100" w:beforeAutospacing="1" w:after="100" w:afterAutospacing="1" w:line="240" w:lineRule="auto"/>
        <w:rPr>
          <w:rFonts w:ascii="Times New Roman" w:eastAsia="Times New Roman" w:hAnsi="Times New Roman" w:cs="Times New Roman"/>
          <w:sz w:val="24"/>
          <w:szCs w:val="24"/>
          <w:lang w:val="en-PH" w:eastAsia="en-PH"/>
        </w:rPr>
      </w:pPr>
      <w:r w:rsidRPr="003668A3">
        <w:rPr>
          <w:rFonts w:ascii="Times New Roman" w:eastAsia="Times New Roman" w:hAnsi="Times New Roman" w:cs="Times New Roman"/>
          <w:sz w:val="24"/>
          <w:szCs w:val="24"/>
          <w:lang w:val="en-PH" w:eastAsia="en-PH"/>
        </w:rPr>
        <w:t>This Agreement will be binding upon and inure to the benefit of the Parties' successors, assigns as permitted, legal representatives, heirs, and executors.</w:t>
      </w:r>
    </w:p>
    <w:p w14:paraId="5E15480B" w14:textId="77777777" w:rsidR="003668A3" w:rsidRPr="003668A3" w:rsidRDefault="003668A3" w:rsidP="003668A3">
      <w:pPr>
        <w:spacing w:before="100" w:beforeAutospacing="1" w:after="100" w:afterAutospacing="1" w:line="240" w:lineRule="auto"/>
        <w:outlineLvl w:val="3"/>
        <w:rPr>
          <w:rFonts w:ascii="Times New Roman" w:eastAsia="Times New Roman" w:hAnsi="Times New Roman" w:cs="Times New Roman"/>
          <w:b/>
          <w:bCs/>
          <w:sz w:val="24"/>
          <w:szCs w:val="24"/>
          <w:lang w:val="en-PH" w:eastAsia="en-PH"/>
        </w:rPr>
      </w:pPr>
      <w:r w:rsidRPr="003668A3">
        <w:rPr>
          <w:rFonts w:ascii="Times New Roman" w:eastAsia="Times New Roman" w:hAnsi="Times New Roman" w:cs="Times New Roman"/>
          <w:b/>
          <w:bCs/>
          <w:sz w:val="24"/>
          <w:szCs w:val="24"/>
          <w:lang w:val="en-PH" w:eastAsia="en-PH"/>
        </w:rPr>
        <w:br/>
        <w:t>d) AMENDMENTS:</w:t>
      </w:r>
    </w:p>
    <w:p w14:paraId="66AF25CE" w14:textId="1E95997A" w:rsidR="003668A3" w:rsidRPr="003668A3" w:rsidRDefault="003668A3" w:rsidP="003668A3">
      <w:pPr>
        <w:spacing w:before="100" w:beforeAutospacing="1" w:after="100" w:afterAutospacing="1" w:line="240" w:lineRule="auto"/>
        <w:rPr>
          <w:rFonts w:ascii="Times New Roman" w:eastAsia="Times New Roman" w:hAnsi="Times New Roman" w:cs="Times New Roman"/>
          <w:sz w:val="24"/>
          <w:szCs w:val="24"/>
          <w:lang w:val="en-PH" w:eastAsia="en-PH"/>
        </w:rPr>
      </w:pPr>
      <w:r w:rsidRPr="003668A3">
        <w:rPr>
          <w:rFonts w:ascii="Times New Roman" w:eastAsia="Times New Roman" w:hAnsi="Times New Roman" w:cs="Times New Roman"/>
          <w:sz w:val="24"/>
          <w:szCs w:val="24"/>
          <w:lang w:val="en-PH" w:eastAsia="en-PH"/>
        </w:rPr>
        <w:t>This Agreement may only be amended in writing signed by both Parties.</w:t>
      </w:r>
    </w:p>
    <w:p w14:paraId="684A3390" w14:textId="77777777" w:rsidR="003668A3" w:rsidRPr="003668A3" w:rsidRDefault="003668A3" w:rsidP="003668A3">
      <w:pPr>
        <w:spacing w:before="100" w:beforeAutospacing="1" w:after="100" w:afterAutospacing="1" w:line="240" w:lineRule="auto"/>
        <w:outlineLvl w:val="3"/>
        <w:rPr>
          <w:rFonts w:ascii="Times New Roman" w:eastAsia="Times New Roman" w:hAnsi="Times New Roman" w:cs="Times New Roman"/>
          <w:b/>
          <w:bCs/>
          <w:sz w:val="24"/>
          <w:szCs w:val="24"/>
          <w:lang w:val="en-PH" w:eastAsia="en-PH"/>
        </w:rPr>
      </w:pPr>
      <w:r w:rsidRPr="003668A3">
        <w:rPr>
          <w:rFonts w:ascii="Times New Roman" w:eastAsia="Times New Roman" w:hAnsi="Times New Roman" w:cs="Times New Roman"/>
          <w:b/>
          <w:bCs/>
          <w:sz w:val="24"/>
          <w:szCs w:val="24"/>
          <w:lang w:val="en-PH" w:eastAsia="en-PH"/>
        </w:rPr>
        <w:br/>
        <w:t>e) NO WAIVER:</w:t>
      </w:r>
    </w:p>
    <w:p w14:paraId="4E359846" w14:textId="2D9F76AF" w:rsidR="003668A3" w:rsidRPr="003668A3" w:rsidRDefault="003668A3" w:rsidP="003668A3">
      <w:pPr>
        <w:spacing w:before="100" w:beforeAutospacing="1" w:after="100" w:afterAutospacing="1" w:line="240" w:lineRule="auto"/>
        <w:rPr>
          <w:rFonts w:ascii="Times New Roman" w:eastAsia="Times New Roman" w:hAnsi="Times New Roman" w:cs="Times New Roman"/>
          <w:sz w:val="24"/>
          <w:szCs w:val="24"/>
          <w:lang w:val="en-PH" w:eastAsia="en-PH"/>
        </w:rPr>
      </w:pPr>
      <w:r w:rsidRPr="003668A3">
        <w:rPr>
          <w:rFonts w:ascii="Times New Roman" w:eastAsia="Times New Roman" w:hAnsi="Times New Roman" w:cs="Times New Roman"/>
          <w:sz w:val="24"/>
          <w:szCs w:val="24"/>
          <w:lang w:val="en-PH" w:eastAsia="en-PH"/>
        </w:rPr>
        <w:t xml:space="preserve">None of the terms of this Agreement shall be deemed to have been waived by any act or acquiescence of either Party. Only an additional written agreement can constitute waiver of any of the terms of this Agreement between the Parties. No waiver of any term or provision of this Agreement shall constitute a waiver of any other term or provision or of the same provision on a </w:t>
      </w:r>
      <w:r w:rsidRPr="003668A3">
        <w:rPr>
          <w:rFonts w:ascii="Times New Roman" w:eastAsia="Times New Roman" w:hAnsi="Times New Roman" w:cs="Times New Roman"/>
          <w:sz w:val="24"/>
          <w:szCs w:val="24"/>
          <w:lang w:val="en-PH" w:eastAsia="en-PH"/>
        </w:rPr>
        <w:lastRenderedPageBreak/>
        <w:t>future date. Failure of either Party to enforce any term of this Agreement shall not constitute waiver of such term or any other term.</w:t>
      </w:r>
    </w:p>
    <w:p w14:paraId="791F8EBE" w14:textId="77777777" w:rsidR="003668A3" w:rsidRPr="003668A3" w:rsidRDefault="003668A3" w:rsidP="003668A3">
      <w:pPr>
        <w:spacing w:before="100" w:beforeAutospacing="1" w:after="100" w:afterAutospacing="1" w:line="240" w:lineRule="auto"/>
        <w:outlineLvl w:val="3"/>
        <w:rPr>
          <w:rFonts w:ascii="Times New Roman" w:eastAsia="Times New Roman" w:hAnsi="Times New Roman" w:cs="Times New Roman"/>
          <w:b/>
          <w:bCs/>
          <w:sz w:val="24"/>
          <w:szCs w:val="24"/>
          <w:lang w:val="en-PH" w:eastAsia="en-PH"/>
        </w:rPr>
      </w:pPr>
      <w:r w:rsidRPr="003668A3">
        <w:rPr>
          <w:rFonts w:ascii="Times New Roman" w:eastAsia="Times New Roman" w:hAnsi="Times New Roman" w:cs="Times New Roman"/>
          <w:b/>
          <w:bCs/>
          <w:sz w:val="24"/>
          <w:szCs w:val="24"/>
          <w:lang w:val="en-PH" w:eastAsia="en-PH"/>
        </w:rPr>
        <w:br/>
        <w:t>f) SEVERABILITY:</w:t>
      </w:r>
    </w:p>
    <w:p w14:paraId="77A7E206" w14:textId="5A69CD14" w:rsidR="003668A3" w:rsidRPr="003668A3" w:rsidRDefault="003668A3" w:rsidP="003668A3">
      <w:pPr>
        <w:spacing w:before="100" w:beforeAutospacing="1" w:after="100" w:afterAutospacing="1" w:line="240" w:lineRule="auto"/>
        <w:rPr>
          <w:rFonts w:ascii="Times New Roman" w:eastAsia="Times New Roman" w:hAnsi="Times New Roman" w:cs="Times New Roman"/>
          <w:sz w:val="24"/>
          <w:szCs w:val="24"/>
          <w:lang w:val="en-PH" w:eastAsia="en-PH"/>
        </w:rPr>
      </w:pPr>
      <w:r w:rsidRPr="003668A3">
        <w:rPr>
          <w:rFonts w:ascii="Times New Roman" w:eastAsia="Times New Roman" w:hAnsi="Times New Roman" w:cs="Times New Roman"/>
          <w:sz w:val="24"/>
          <w:szCs w:val="24"/>
          <w:lang w:val="en-PH" w:eastAsia="en-PH"/>
        </w:rPr>
        <w:t>If any provision or term of this Agreement is held to be unenforceable, then this Agreement will be deemed amended to the extent necessary to render the otherwise unenforceable provision, and the rest of the Agreement, valid and enforceable. If a court declines to amend this Agreement as provided herein, the invalidity or unenforceability of any provision of this Agreement shall not affect the validity or enforceability of the remaining terms and provisions, which shall be enforced as if the offending term or provision had not been included in this Agreement.</w:t>
      </w:r>
    </w:p>
    <w:p w14:paraId="7E9707CC" w14:textId="77777777" w:rsidR="003668A3" w:rsidRPr="003668A3" w:rsidRDefault="003668A3" w:rsidP="003668A3">
      <w:pPr>
        <w:spacing w:before="100" w:beforeAutospacing="1" w:after="100" w:afterAutospacing="1" w:line="240" w:lineRule="auto"/>
        <w:outlineLvl w:val="3"/>
        <w:rPr>
          <w:rFonts w:ascii="Times New Roman" w:eastAsia="Times New Roman" w:hAnsi="Times New Roman" w:cs="Times New Roman"/>
          <w:b/>
          <w:bCs/>
          <w:sz w:val="24"/>
          <w:szCs w:val="24"/>
          <w:lang w:val="en-PH" w:eastAsia="en-PH"/>
        </w:rPr>
      </w:pPr>
      <w:r w:rsidRPr="003668A3">
        <w:rPr>
          <w:rFonts w:ascii="Times New Roman" w:eastAsia="Times New Roman" w:hAnsi="Times New Roman" w:cs="Times New Roman"/>
          <w:b/>
          <w:bCs/>
          <w:sz w:val="24"/>
          <w:szCs w:val="24"/>
          <w:lang w:val="en-PH" w:eastAsia="en-PH"/>
        </w:rPr>
        <w:br/>
        <w:t>g) ENTIRE AGREEMENT:</w:t>
      </w:r>
    </w:p>
    <w:p w14:paraId="0E0AE6D0" w14:textId="55B5F004" w:rsidR="003668A3" w:rsidRPr="003668A3" w:rsidRDefault="003668A3" w:rsidP="003668A3">
      <w:pPr>
        <w:spacing w:before="100" w:beforeAutospacing="1" w:after="100" w:afterAutospacing="1" w:line="240" w:lineRule="auto"/>
        <w:rPr>
          <w:rFonts w:ascii="Times New Roman" w:eastAsia="Times New Roman" w:hAnsi="Times New Roman" w:cs="Times New Roman"/>
          <w:sz w:val="24"/>
          <w:szCs w:val="24"/>
          <w:lang w:val="en-PH" w:eastAsia="en-PH"/>
        </w:rPr>
      </w:pPr>
      <w:r w:rsidRPr="003668A3">
        <w:rPr>
          <w:rFonts w:ascii="Times New Roman" w:eastAsia="Times New Roman" w:hAnsi="Times New Roman" w:cs="Times New Roman"/>
          <w:sz w:val="24"/>
          <w:szCs w:val="24"/>
          <w:lang w:val="en-PH" w:eastAsia="en-PH"/>
        </w:rPr>
        <w:t>This Agreement constitutes the entire agreement between the Parties regarding this matter and supersedes any prior or contemporaneous understandings, whether written or oral.</w:t>
      </w:r>
    </w:p>
    <w:p w14:paraId="5345853E" w14:textId="77777777" w:rsidR="003668A3" w:rsidRPr="003668A3" w:rsidRDefault="003668A3" w:rsidP="003668A3">
      <w:pPr>
        <w:spacing w:before="100" w:beforeAutospacing="1" w:after="100" w:afterAutospacing="1" w:line="240" w:lineRule="auto"/>
        <w:outlineLvl w:val="3"/>
        <w:rPr>
          <w:rFonts w:ascii="Times New Roman" w:eastAsia="Times New Roman" w:hAnsi="Times New Roman" w:cs="Times New Roman"/>
          <w:b/>
          <w:bCs/>
          <w:sz w:val="24"/>
          <w:szCs w:val="24"/>
          <w:lang w:val="en-PH" w:eastAsia="en-PH"/>
        </w:rPr>
      </w:pPr>
      <w:r w:rsidRPr="003668A3">
        <w:rPr>
          <w:rFonts w:ascii="Times New Roman" w:eastAsia="Times New Roman" w:hAnsi="Times New Roman" w:cs="Times New Roman"/>
          <w:b/>
          <w:bCs/>
          <w:sz w:val="24"/>
          <w:szCs w:val="24"/>
          <w:lang w:val="en-PH" w:eastAsia="en-PH"/>
        </w:rPr>
        <w:br/>
        <w:t>h) HEADINGS:</w:t>
      </w:r>
    </w:p>
    <w:p w14:paraId="2B979EB5" w14:textId="1C8940BF" w:rsidR="003668A3" w:rsidRPr="003668A3" w:rsidRDefault="003668A3" w:rsidP="003668A3">
      <w:pPr>
        <w:spacing w:before="100" w:beforeAutospacing="1" w:after="100" w:afterAutospacing="1" w:line="240" w:lineRule="auto"/>
        <w:rPr>
          <w:rFonts w:ascii="Times New Roman" w:eastAsia="Times New Roman" w:hAnsi="Times New Roman" w:cs="Times New Roman"/>
          <w:sz w:val="24"/>
          <w:szCs w:val="24"/>
          <w:lang w:val="en-PH" w:eastAsia="en-PH"/>
        </w:rPr>
      </w:pPr>
      <w:r w:rsidRPr="003668A3">
        <w:rPr>
          <w:rFonts w:ascii="Times New Roman" w:eastAsia="Times New Roman" w:hAnsi="Times New Roman" w:cs="Times New Roman"/>
          <w:sz w:val="24"/>
          <w:szCs w:val="24"/>
          <w:lang w:val="en-PH" w:eastAsia="en-PH"/>
        </w:rPr>
        <w:t>Headings to this Agreement are for convenience only and shall not be construed to limit or otherwise affect the terms of this Agreement.</w:t>
      </w:r>
    </w:p>
    <w:p w14:paraId="72B05AB8" w14:textId="77777777" w:rsidR="003668A3" w:rsidRPr="003668A3" w:rsidRDefault="003668A3" w:rsidP="003668A3">
      <w:pPr>
        <w:spacing w:before="100" w:beforeAutospacing="1" w:after="100" w:afterAutospacing="1" w:line="240" w:lineRule="auto"/>
        <w:outlineLvl w:val="3"/>
        <w:rPr>
          <w:rFonts w:ascii="Times New Roman" w:eastAsia="Times New Roman" w:hAnsi="Times New Roman" w:cs="Times New Roman"/>
          <w:b/>
          <w:bCs/>
          <w:sz w:val="24"/>
          <w:szCs w:val="24"/>
          <w:lang w:val="en-PH" w:eastAsia="en-PH"/>
        </w:rPr>
      </w:pPr>
      <w:r w:rsidRPr="003668A3">
        <w:rPr>
          <w:rFonts w:ascii="Times New Roman" w:eastAsia="Times New Roman" w:hAnsi="Times New Roman" w:cs="Times New Roman"/>
          <w:b/>
          <w:bCs/>
          <w:sz w:val="24"/>
          <w:szCs w:val="24"/>
          <w:lang w:val="en-PH" w:eastAsia="en-PH"/>
        </w:rPr>
        <w:br/>
      </w:r>
      <w:proofErr w:type="spellStart"/>
      <w:r w:rsidRPr="003668A3">
        <w:rPr>
          <w:rFonts w:ascii="Times New Roman" w:eastAsia="Times New Roman" w:hAnsi="Times New Roman" w:cs="Times New Roman"/>
          <w:b/>
          <w:bCs/>
          <w:sz w:val="24"/>
          <w:szCs w:val="24"/>
          <w:lang w:val="en-PH" w:eastAsia="en-PH"/>
        </w:rPr>
        <w:t>i</w:t>
      </w:r>
      <w:proofErr w:type="spellEnd"/>
      <w:r w:rsidRPr="003668A3">
        <w:rPr>
          <w:rFonts w:ascii="Times New Roman" w:eastAsia="Times New Roman" w:hAnsi="Times New Roman" w:cs="Times New Roman"/>
          <w:b/>
          <w:bCs/>
          <w:sz w:val="24"/>
          <w:szCs w:val="24"/>
          <w:lang w:val="en-PH" w:eastAsia="en-PH"/>
        </w:rPr>
        <w:t>) COUNTERPARTS:</w:t>
      </w:r>
    </w:p>
    <w:p w14:paraId="6369F066" w14:textId="1B598C2E" w:rsidR="003668A3" w:rsidRPr="003668A3" w:rsidRDefault="003668A3" w:rsidP="003668A3">
      <w:pPr>
        <w:spacing w:before="100" w:beforeAutospacing="1" w:after="100" w:afterAutospacing="1" w:line="240" w:lineRule="auto"/>
        <w:rPr>
          <w:rFonts w:ascii="Times New Roman" w:eastAsia="Times New Roman" w:hAnsi="Times New Roman" w:cs="Times New Roman"/>
          <w:sz w:val="24"/>
          <w:szCs w:val="24"/>
          <w:lang w:val="en-PH" w:eastAsia="en-PH"/>
        </w:rPr>
      </w:pPr>
      <w:r w:rsidRPr="003668A3">
        <w:rPr>
          <w:rFonts w:ascii="Times New Roman" w:eastAsia="Times New Roman" w:hAnsi="Times New Roman" w:cs="Times New Roman"/>
          <w:sz w:val="24"/>
          <w:szCs w:val="24"/>
          <w:lang w:val="en-PH" w:eastAsia="en-PH"/>
        </w:rPr>
        <w:t>This Agreement may be executed in counterparts, all of which shall constitute a single agreement.</w:t>
      </w:r>
    </w:p>
    <w:p w14:paraId="72385C55" w14:textId="77777777" w:rsidR="003668A3" w:rsidRPr="003668A3" w:rsidRDefault="003668A3" w:rsidP="003668A3">
      <w:pPr>
        <w:spacing w:before="100" w:beforeAutospacing="1" w:after="100" w:afterAutospacing="1" w:line="240" w:lineRule="auto"/>
        <w:outlineLvl w:val="3"/>
        <w:rPr>
          <w:rFonts w:ascii="Times New Roman" w:eastAsia="Times New Roman" w:hAnsi="Times New Roman" w:cs="Times New Roman"/>
          <w:b/>
          <w:bCs/>
          <w:sz w:val="24"/>
          <w:szCs w:val="24"/>
          <w:lang w:val="en-PH" w:eastAsia="en-PH"/>
        </w:rPr>
      </w:pPr>
      <w:r w:rsidRPr="003668A3">
        <w:rPr>
          <w:rFonts w:ascii="Times New Roman" w:eastAsia="Times New Roman" w:hAnsi="Times New Roman" w:cs="Times New Roman"/>
          <w:b/>
          <w:bCs/>
          <w:sz w:val="24"/>
          <w:szCs w:val="24"/>
          <w:lang w:val="en-PH" w:eastAsia="en-PH"/>
        </w:rPr>
        <w:br/>
        <w:t>j) NOTICES ELECTRONIC COMMUNICATIONS PERMITTED:</w:t>
      </w:r>
    </w:p>
    <w:p w14:paraId="31C3D1E6" w14:textId="6333A9B2" w:rsidR="003668A3" w:rsidRPr="003668A3" w:rsidRDefault="003668A3" w:rsidP="003668A3">
      <w:pPr>
        <w:spacing w:before="100" w:beforeAutospacing="1" w:after="100" w:afterAutospacing="1" w:line="240" w:lineRule="auto"/>
        <w:rPr>
          <w:rFonts w:ascii="Times New Roman" w:eastAsia="Times New Roman" w:hAnsi="Times New Roman" w:cs="Times New Roman"/>
          <w:sz w:val="24"/>
          <w:szCs w:val="24"/>
          <w:lang w:val="en-PH" w:eastAsia="en-PH"/>
        </w:rPr>
      </w:pPr>
      <w:r w:rsidRPr="003668A3">
        <w:rPr>
          <w:rFonts w:ascii="Times New Roman" w:eastAsia="Times New Roman" w:hAnsi="Times New Roman" w:cs="Times New Roman"/>
          <w:sz w:val="24"/>
          <w:szCs w:val="24"/>
          <w:lang w:val="en-PH" w:eastAsia="en-PH"/>
        </w:rPr>
        <w:t>Any notice to be given under this Agreement shall be in writing and shall be sent by first-class mail, airmail, or email, to the address of the relevant Party set out at the head of this Agreement or other address as that Party may from time to time notify the other Party in accordance with this clause.</w:t>
      </w:r>
    </w:p>
    <w:p w14:paraId="40583BB2" w14:textId="77777777" w:rsidR="003668A3" w:rsidRPr="003668A3" w:rsidRDefault="003668A3" w:rsidP="003668A3">
      <w:pPr>
        <w:spacing w:before="100" w:beforeAutospacing="1" w:after="100" w:afterAutospacing="1" w:line="240" w:lineRule="auto"/>
        <w:rPr>
          <w:rFonts w:ascii="Times New Roman" w:eastAsia="Times New Roman" w:hAnsi="Times New Roman" w:cs="Times New Roman"/>
          <w:sz w:val="24"/>
          <w:szCs w:val="24"/>
          <w:lang w:val="en-PH" w:eastAsia="en-PH"/>
        </w:rPr>
      </w:pPr>
      <w:r w:rsidRPr="003668A3">
        <w:rPr>
          <w:rFonts w:ascii="Times New Roman" w:eastAsia="Times New Roman" w:hAnsi="Times New Roman" w:cs="Times New Roman"/>
          <w:sz w:val="24"/>
          <w:szCs w:val="24"/>
          <w:lang w:val="en-PH" w:eastAsia="en-PH"/>
        </w:rPr>
        <w:br/>
        <w:t>Notices sent as above shall be deemed to have been received [Insert Number of Days] working days after the day of posting (in the case of inland first-class mail), or [Insert Number of Days] working days after the date of posting (in the case of airmail), or next working day after sending (in the case of email).</w:t>
      </w:r>
    </w:p>
    <w:p w14:paraId="13F6FF06" w14:textId="77777777" w:rsidR="003668A3" w:rsidRPr="003668A3" w:rsidRDefault="003668A3" w:rsidP="003668A3">
      <w:pPr>
        <w:spacing w:before="100" w:beforeAutospacing="1" w:after="100" w:afterAutospacing="1" w:line="240" w:lineRule="auto"/>
        <w:rPr>
          <w:rFonts w:ascii="Times New Roman" w:eastAsia="Times New Roman" w:hAnsi="Times New Roman" w:cs="Times New Roman"/>
          <w:sz w:val="24"/>
          <w:szCs w:val="24"/>
          <w:lang w:val="en-PH" w:eastAsia="en-PH"/>
        </w:rPr>
      </w:pPr>
      <w:r w:rsidRPr="003668A3">
        <w:rPr>
          <w:rFonts w:ascii="Times New Roman" w:eastAsia="Times New Roman" w:hAnsi="Times New Roman" w:cs="Times New Roman"/>
          <w:sz w:val="24"/>
          <w:szCs w:val="24"/>
          <w:lang w:val="en-PH" w:eastAsia="en-PH"/>
        </w:rPr>
        <w:lastRenderedPageBreak/>
        <w:br/>
        <w:t>In proving the giving of a notice it shall be sufficient to prove that the notice was left, or that the envelope containing the notice was properly addressed and posted, or that the applicable means of telecommunication was addressed and dispatched and dispatch of the transmission was confirmed and/or acknowledged as the case may be.</w:t>
      </w:r>
    </w:p>
    <w:p w14:paraId="05A2371D" w14:textId="77777777" w:rsidR="003668A3" w:rsidRPr="003668A3" w:rsidRDefault="003668A3" w:rsidP="003668A3">
      <w:pPr>
        <w:spacing w:before="100" w:beforeAutospacing="1" w:after="100" w:afterAutospacing="1" w:line="240" w:lineRule="auto"/>
        <w:rPr>
          <w:rFonts w:ascii="Times New Roman" w:eastAsia="Times New Roman" w:hAnsi="Times New Roman" w:cs="Times New Roman"/>
          <w:sz w:val="24"/>
          <w:szCs w:val="24"/>
          <w:lang w:val="en-PH" w:eastAsia="en-PH"/>
        </w:rPr>
      </w:pPr>
      <w:r w:rsidRPr="003668A3">
        <w:rPr>
          <w:rFonts w:ascii="Times New Roman" w:eastAsia="Times New Roman" w:hAnsi="Times New Roman" w:cs="Times New Roman"/>
          <w:sz w:val="24"/>
          <w:szCs w:val="24"/>
          <w:lang w:val="en-PH" w:eastAsia="en-PH"/>
        </w:rPr>
        <w:t> </w:t>
      </w:r>
    </w:p>
    <w:p w14:paraId="3B291446" w14:textId="74648B63" w:rsidR="003668A3" w:rsidRDefault="003668A3" w:rsidP="003668A3">
      <w:pPr>
        <w:spacing w:before="100" w:beforeAutospacing="1" w:after="100" w:afterAutospacing="1" w:line="240" w:lineRule="auto"/>
        <w:rPr>
          <w:rFonts w:ascii="Times New Roman" w:eastAsia="Times New Roman" w:hAnsi="Times New Roman" w:cs="Times New Roman"/>
          <w:sz w:val="24"/>
          <w:szCs w:val="24"/>
          <w:lang w:val="en-PH" w:eastAsia="en-PH"/>
        </w:rPr>
      </w:pPr>
      <w:r w:rsidRPr="003668A3">
        <w:rPr>
          <w:rFonts w:ascii="Times New Roman" w:eastAsia="Times New Roman" w:hAnsi="Times New Roman" w:cs="Times New Roman"/>
          <w:sz w:val="24"/>
          <w:szCs w:val="24"/>
          <w:lang w:val="en-PH" w:eastAsia="en-PH"/>
        </w:rPr>
        <w:t> </w:t>
      </w:r>
    </w:p>
    <w:p w14:paraId="50443DCA" w14:textId="65034CB7" w:rsidR="003668A3" w:rsidRDefault="003668A3" w:rsidP="003668A3">
      <w:pPr>
        <w:spacing w:before="100" w:beforeAutospacing="1" w:after="100" w:afterAutospacing="1" w:line="240" w:lineRule="auto"/>
        <w:rPr>
          <w:rFonts w:ascii="Times New Roman" w:eastAsia="Times New Roman" w:hAnsi="Times New Roman" w:cs="Times New Roman"/>
          <w:sz w:val="24"/>
          <w:szCs w:val="24"/>
          <w:lang w:val="en-PH" w:eastAsia="en-PH"/>
        </w:rPr>
      </w:pPr>
    </w:p>
    <w:p w14:paraId="4AA2FC9E" w14:textId="69C22811" w:rsidR="003668A3" w:rsidRDefault="003668A3" w:rsidP="003668A3">
      <w:pPr>
        <w:spacing w:before="100" w:beforeAutospacing="1" w:after="100" w:afterAutospacing="1" w:line="240" w:lineRule="auto"/>
        <w:rPr>
          <w:rFonts w:ascii="Times New Roman" w:eastAsia="Times New Roman" w:hAnsi="Times New Roman" w:cs="Times New Roman"/>
          <w:sz w:val="24"/>
          <w:szCs w:val="24"/>
          <w:lang w:val="en-PH" w:eastAsia="en-PH"/>
        </w:rPr>
      </w:pPr>
    </w:p>
    <w:p w14:paraId="5887F8E1" w14:textId="7363AE5F" w:rsidR="003668A3" w:rsidRDefault="003668A3" w:rsidP="003668A3">
      <w:pPr>
        <w:spacing w:before="100" w:beforeAutospacing="1" w:after="100" w:afterAutospacing="1" w:line="240" w:lineRule="auto"/>
        <w:rPr>
          <w:rFonts w:ascii="Times New Roman" w:eastAsia="Times New Roman" w:hAnsi="Times New Roman" w:cs="Times New Roman"/>
          <w:sz w:val="24"/>
          <w:szCs w:val="24"/>
          <w:lang w:val="en-PH" w:eastAsia="en-PH"/>
        </w:rPr>
      </w:pPr>
    </w:p>
    <w:p w14:paraId="52255C29" w14:textId="7E4D6F3A" w:rsidR="003668A3" w:rsidRDefault="003668A3" w:rsidP="003668A3">
      <w:pPr>
        <w:spacing w:before="100" w:beforeAutospacing="1" w:after="100" w:afterAutospacing="1" w:line="240" w:lineRule="auto"/>
        <w:rPr>
          <w:rFonts w:ascii="Times New Roman" w:eastAsia="Times New Roman" w:hAnsi="Times New Roman" w:cs="Times New Roman"/>
          <w:sz w:val="24"/>
          <w:szCs w:val="24"/>
          <w:lang w:val="en-PH" w:eastAsia="en-PH"/>
        </w:rPr>
      </w:pPr>
    </w:p>
    <w:p w14:paraId="7BB0F835" w14:textId="4F2EF812" w:rsidR="003668A3" w:rsidRDefault="003668A3" w:rsidP="003668A3">
      <w:pPr>
        <w:spacing w:before="100" w:beforeAutospacing="1" w:after="100" w:afterAutospacing="1" w:line="240" w:lineRule="auto"/>
        <w:rPr>
          <w:rFonts w:ascii="Times New Roman" w:eastAsia="Times New Roman" w:hAnsi="Times New Roman" w:cs="Times New Roman"/>
          <w:sz w:val="24"/>
          <w:szCs w:val="24"/>
          <w:lang w:val="en-PH" w:eastAsia="en-PH"/>
        </w:rPr>
      </w:pPr>
    </w:p>
    <w:p w14:paraId="57EFBD41" w14:textId="233C43FA" w:rsidR="003668A3" w:rsidRDefault="003668A3" w:rsidP="003668A3">
      <w:pPr>
        <w:spacing w:before="100" w:beforeAutospacing="1" w:after="100" w:afterAutospacing="1" w:line="240" w:lineRule="auto"/>
        <w:rPr>
          <w:rFonts w:ascii="Times New Roman" w:eastAsia="Times New Roman" w:hAnsi="Times New Roman" w:cs="Times New Roman"/>
          <w:sz w:val="24"/>
          <w:szCs w:val="24"/>
          <w:lang w:val="en-PH" w:eastAsia="en-PH"/>
        </w:rPr>
      </w:pPr>
    </w:p>
    <w:p w14:paraId="5A088DBC" w14:textId="15323CD1" w:rsidR="003668A3" w:rsidRDefault="003668A3" w:rsidP="003668A3">
      <w:pPr>
        <w:spacing w:before="100" w:beforeAutospacing="1" w:after="100" w:afterAutospacing="1" w:line="240" w:lineRule="auto"/>
        <w:rPr>
          <w:rFonts w:ascii="Times New Roman" w:eastAsia="Times New Roman" w:hAnsi="Times New Roman" w:cs="Times New Roman"/>
          <w:sz w:val="24"/>
          <w:szCs w:val="24"/>
          <w:lang w:val="en-PH" w:eastAsia="en-PH"/>
        </w:rPr>
      </w:pPr>
    </w:p>
    <w:p w14:paraId="4353D765" w14:textId="027B23BF" w:rsidR="003668A3" w:rsidRDefault="003668A3" w:rsidP="003668A3">
      <w:pPr>
        <w:spacing w:before="100" w:beforeAutospacing="1" w:after="100" w:afterAutospacing="1" w:line="240" w:lineRule="auto"/>
        <w:rPr>
          <w:rFonts w:ascii="Times New Roman" w:eastAsia="Times New Roman" w:hAnsi="Times New Roman" w:cs="Times New Roman"/>
          <w:sz w:val="24"/>
          <w:szCs w:val="24"/>
          <w:lang w:val="en-PH" w:eastAsia="en-PH"/>
        </w:rPr>
      </w:pPr>
    </w:p>
    <w:p w14:paraId="491718FF" w14:textId="1626DAD7" w:rsidR="003668A3" w:rsidRDefault="003668A3" w:rsidP="003668A3">
      <w:pPr>
        <w:spacing w:before="100" w:beforeAutospacing="1" w:after="100" w:afterAutospacing="1" w:line="240" w:lineRule="auto"/>
        <w:rPr>
          <w:rFonts w:ascii="Times New Roman" w:eastAsia="Times New Roman" w:hAnsi="Times New Roman" w:cs="Times New Roman"/>
          <w:sz w:val="24"/>
          <w:szCs w:val="24"/>
          <w:lang w:val="en-PH" w:eastAsia="en-PH"/>
        </w:rPr>
      </w:pPr>
    </w:p>
    <w:p w14:paraId="6BA6194F" w14:textId="5E25D62C" w:rsidR="003668A3" w:rsidRDefault="003668A3" w:rsidP="003668A3">
      <w:pPr>
        <w:spacing w:before="100" w:beforeAutospacing="1" w:after="100" w:afterAutospacing="1" w:line="240" w:lineRule="auto"/>
        <w:rPr>
          <w:rFonts w:ascii="Times New Roman" w:eastAsia="Times New Roman" w:hAnsi="Times New Roman" w:cs="Times New Roman"/>
          <w:sz w:val="24"/>
          <w:szCs w:val="24"/>
          <w:lang w:val="en-PH" w:eastAsia="en-PH"/>
        </w:rPr>
      </w:pPr>
    </w:p>
    <w:p w14:paraId="6C96342B" w14:textId="595C3BD2" w:rsidR="003668A3" w:rsidRDefault="003668A3" w:rsidP="003668A3">
      <w:pPr>
        <w:spacing w:before="100" w:beforeAutospacing="1" w:after="100" w:afterAutospacing="1" w:line="240" w:lineRule="auto"/>
        <w:rPr>
          <w:rFonts w:ascii="Times New Roman" w:eastAsia="Times New Roman" w:hAnsi="Times New Roman" w:cs="Times New Roman"/>
          <w:sz w:val="24"/>
          <w:szCs w:val="24"/>
          <w:lang w:val="en-PH" w:eastAsia="en-PH"/>
        </w:rPr>
      </w:pPr>
    </w:p>
    <w:p w14:paraId="426FDE33" w14:textId="58AC2E7B" w:rsidR="003668A3" w:rsidRDefault="003668A3" w:rsidP="003668A3">
      <w:pPr>
        <w:spacing w:before="100" w:beforeAutospacing="1" w:after="100" w:afterAutospacing="1" w:line="240" w:lineRule="auto"/>
        <w:rPr>
          <w:rFonts w:ascii="Times New Roman" w:eastAsia="Times New Roman" w:hAnsi="Times New Roman" w:cs="Times New Roman"/>
          <w:sz w:val="24"/>
          <w:szCs w:val="24"/>
          <w:lang w:val="en-PH" w:eastAsia="en-PH"/>
        </w:rPr>
      </w:pPr>
    </w:p>
    <w:p w14:paraId="60800A5C" w14:textId="2B1A57EB" w:rsidR="003668A3" w:rsidRDefault="003668A3" w:rsidP="003668A3">
      <w:pPr>
        <w:spacing w:before="100" w:beforeAutospacing="1" w:after="100" w:afterAutospacing="1" w:line="240" w:lineRule="auto"/>
        <w:rPr>
          <w:rFonts w:ascii="Times New Roman" w:eastAsia="Times New Roman" w:hAnsi="Times New Roman" w:cs="Times New Roman"/>
          <w:sz w:val="24"/>
          <w:szCs w:val="24"/>
          <w:lang w:val="en-PH" w:eastAsia="en-PH"/>
        </w:rPr>
      </w:pPr>
    </w:p>
    <w:p w14:paraId="2CABACD0" w14:textId="51116441" w:rsidR="003668A3" w:rsidRDefault="003668A3" w:rsidP="003668A3">
      <w:pPr>
        <w:spacing w:before="100" w:beforeAutospacing="1" w:after="100" w:afterAutospacing="1" w:line="240" w:lineRule="auto"/>
        <w:rPr>
          <w:rFonts w:ascii="Times New Roman" w:eastAsia="Times New Roman" w:hAnsi="Times New Roman" w:cs="Times New Roman"/>
          <w:sz w:val="24"/>
          <w:szCs w:val="24"/>
          <w:lang w:val="en-PH" w:eastAsia="en-PH"/>
        </w:rPr>
      </w:pPr>
    </w:p>
    <w:p w14:paraId="233FF066" w14:textId="66F64A46" w:rsidR="003668A3" w:rsidRDefault="003668A3" w:rsidP="003668A3">
      <w:pPr>
        <w:spacing w:before="100" w:beforeAutospacing="1" w:after="100" w:afterAutospacing="1" w:line="240" w:lineRule="auto"/>
        <w:rPr>
          <w:rFonts w:ascii="Times New Roman" w:eastAsia="Times New Roman" w:hAnsi="Times New Roman" w:cs="Times New Roman"/>
          <w:sz w:val="24"/>
          <w:szCs w:val="24"/>
          <w:lang w:val="en-PH" w:eastAsia="en-PH"/>
        </w:rPr>
      </w:pPr>
    </w:p>
    <w:p w14:paraId="118C5BBD" w14:textId="77777777" w:rsidR="003668A3" w:rsidRDefault="003668A3" w:rsidP="003668A3">
      <w:pPr>
        <w:spacing w:before="100" w:beforeAutospacing="1" w:after="100" w:afterAutospacing="1" w:line="240" w:lineRule="auto"/>
        <w:rPr>
          <w:rFonts w:ascii="Times New Roman" w:eastAsia="Times New Roman" w:hAnsi="Times New Roman" w:cs="Times New Roman"/>
          <w:sz w:val="24"/>
          <w:szCs w:val="24"/>
          <w:lang w:val="en-PH" w:eastAsia="en-PH"/>
        </w:rPr>
      </w:pPr>
    </w:p>
    <w:p w14:paraId="6B2906A9" w14:textId="1FF184E5" w:rsidR="003668A3" w:rsidRDefault="003668A3" w:rsidP="003668A3">
      <w:pPr>
        <w:spacing w:before="100" w:beforeAutospacing="1" w:after="100" w:afterAutospacing="1" w:line="240" w:lineRule="auto"/>
        <w:rPr>
          <w:rFonts w:ascii="Times New Roman" w:eastAsia="Times New Roman" w:hAnsi="Times New Roman" w:cs="Times New Roman"/>
          <w:sz w:val="24"/>
          <w:szCs w:val="24"/>
          <w:lang w:val="en-PH" w:eastAsia="en-PH"/>
        </w:rPr>
      </w:pPr>
    </w:p>
    <w:p w14:paraId="0F8416A4" w14:textId="77777777" w:rsidR="003668A3" w:rsidRPr="003668A3" w:rsidRDefault="003668A3" w:rsidP="003668A3">
      <w:pPr>
        <w:spacing w:before="100" w:beforeAutospacing="1" w:after="100" w:afterAutospacing="1" w:line="240" w:lineRule="auto"/>
        <w:rPr>
          <w:rFonts w:ascii="Times New Roman" w:eastAsia="Times New Roman" w:hAnsi="Times New Roman" w:cs="Times New Roman"/>
          <w:sz w:val="24"/>
          <w:szCs w:val="24"/>
          <w:lang w:val="en-PH" w:eastAsia="en-PH"/>
        </w:rPr>
      </w:pPr>
    </w:p>
    <w:p w14:paraId="31FB98DF" w14:textId="77777777" w:rsidR="003668A3" w:rsidRPr="003668A3" w:rsidRDefault="003668A3" w:rsidP="003668A3">
      <w:pPr>
        <w:spacing w:before="100" w:beforeAutospacing="1" w:after="100" w:afterAutospacing="1" w:line="240" w:lineRule="auto"/>
        <w:jc w:val="center"/>
        <w:outlineLvl w:val="2"/>
        <w:rPr>
          <w:rFonts w:ascii="Times New Roman" w:eastAsia="Times New Roman" w:hAnsi="Times New Roman" w:cs="Times New Roman"/>
          <w:b/>
          <w:bCs/>
          <w:sz w:val="27"/>
          <w:szCs w:val="27"/>
          <w:lang w:val="en-PH" w:eastAsia="en-PH"/>
        </w:rPr>
      </w:pPr>
      <w:r w:rsidRPr="003668A3">
        <w:rPr>
          <w:rFonts w:ascii="Times New Roman" w:eastAsia="Times New Roman" w:hAnsi="Times New Roman" w:cs="Times New Roman"/>
          <w:b/>
          <w:bCs/>
          <w:sz w:val="27"/>
          <w:szCs w:val="27"/>
          <w:lang w:val="en-PH" w:eastAsia="en-PH"/>
        </w:rPr>
        <w:lastRenderedPageBreak/>
        <w:t>EXECUTION:</w:t>
      </w:r>
    </w:p>
    <w:p w14:paraId="1C247BE1" w14:textId="77777777" w:rsidR="003668A3" w:rsidRPr="003668A3" w:rsidRDefault="003668A3" w:rsidP="003668A3">
      <w:pPr>
        <w:spacing w:before="100" w:beforeAutospacing="1" w:after="100" w:afterAutospacing="1" w:line="240" w:lineRule="auto"/>
        <w:rPr>
          <w:rFonts w:ascii="Times New Roman" w:eastAsia="Times New Roman" w:hAnsi="Times New Roman" w:cs="Times New Roman"/>
          <w:sz w:val="24"/>
          <w:szCs w:val="24"/>
          <w:lang w:val="en-PH" w:eastAsia="en-PH"/>
        </w:rPr>
      </w:pPr>
      <w:r w:rsidRPr="003668A3">
        <w:rPr>
          <w:rFonts w:ascii="Times New Roman" w:eastAsia="Times New Roman" w:hAnsi="Times New Roman" w:cs="Times New Roman"/>
          <w:sz w:val="24"/>
          <w:szCs w:val="24"/>
          <w:lang w:val="en-PH" w:eastAsia="en-PH"/>
        </w:rPr>
        <w:t> </w:t>
      </w:r>
    </w:p>
    <w:p w14:paraId="3EB12A8C" w14:textId="77777777" w:rsidR="003668A3" w:rsidRPr="003668A3" w:rsidRDefault="003668A3" w:rsidP="003668A3">
      <w:pPr>
        <w:spacing w:before="100" w:beforeAutospacing="1" w:after="100" w:afterAutospacing="1" w:line="240" w:lineRule="auto"/>
        <w:rPr>
          <w:rFonts w:ascii="Times New Roman" w:eastAsia="Times New Roman" w:hAnsi="Times New Roman" w:cs="Times New Roman"/>
          <w:sz w:val="24"/>
          <w:szCs w:val="24"/>
          <w:lang w:val="en-PH" w:eastAsia="en-PH"/>
        </w:rPr>
      </w:pPr>
      <w:r w:rsidRPr="003668A3">
        <w:rPr>
          <w:rFonts w:ascii="Times New Roman" w:eastAsia="Times New Roman" w:hAnsi="Times New Roman" w:cs="Times New Roman"/>
          <w:sz w:val="24"/>
          <w:szCs w:val="24"/>
          <w:lang w:val="en-PH" w:eastAsia="en-PH"/>
        </w:rPr>
        <w:br/>
      </w:r>
      <w:r w:rsidRPr="003668A3">
        <w:rPr>
          <w:rFonts w:ascii="Times New Roman" w:eastAsia="Times New Roman" w:hAnsi="Times New Roman" w:cs="Times New Roman"/>
          <w:b/>
          <w:bCs/>
          <w:sz w:val="24"/>
          <w:szCs w:val="24"/>
          <w:lang w:val="en-PH" w:eastAsia="en-PH"/>
        </w:rPr>
        <w:t>CLAIMANT:</w:t>
      </w:r>
    </w:p>
    <w:p w14:paraId="2DBA2576" w14:textId="77777777" w:rsidR="003668A3" w:rsidRPr="003668A3" w:rsidRDefault="003668A3" w:rsidP="003668A3">
      <w:pPr>
        <w:spacing w:before="100" w:beforeAutospacing="1" w:after="100" w:afterAutospacing="1" w:line="240" w:lineRule="auto"/>
        <w:rPr>
          <w:rFonts w:ascii="Times New Roman" w:eastAsia="Times New Roman" w:hAnsi="Times New Roman" w:cs="Times New Roman"/>
          <w:sz w:val="24"/>
          <w:szCs w:val="24"/>
          <w:lang w:val="en-PH" w:eastAsia="en-PH"/>
        </w:rPr>
      </w:pPr>
      <w:r w:rsidRPr="003668A3">
        <w:rPr>
          <w:rFonts w:ascii="Times New Roman" w:eastAsia="Times New Roman" w:hAnsi="Times New Roman" w:cs="Times New Roman"/>
          <w:sz w:val="24"/>
          <w:szCs w:val="24"/>
          <w:lang w:val="en-PH" w:eastAsia="en-PH"/>
        </w:rPr>
        <w:br/>
        <w:t>Name: [Insert Name of Claimant Here]</w:t>
      </w:r>
    </w:p>
    <w:p w14:paraId="593BE939" w14:textId="77777777" w:rsidR="003668A3" w:rsidRPr="003668A3" w:rsidRDefault="003668A3" w:rsidP="003668A3">
      <w:pPr>
        <w:spacing w:before="100" w:beforeAutospacing="1" w:after="100" w:afterAutospacing="1" w:line="240" w:lineRule="auto"/>
        <w:rPr>
          <w:rFonts w:ascii="Times New Roman" w:eastAsia="Times New Roman" w:hAnsi="Times New Roman" w:cs="Times New Roman"/>
          <w:sz w:val="24"/>
          <w:szCs w:val="24"/>
          <w:lang w:val="en-PH" w:eastAsia="en-PH"/>
        </w:rPr>
      </w:pPr>
      <w:r w:rsidRPr="003668A3">
        <w:rPr>
          <w:rFonts w:ascii="Times New Roman" w:eastAsia="Times New Roman" w:hAnsi="Times New Roman" w:cs="Times New Roman"/>
          <w:sz w:val="24"/>
          <w:szCs w:val="24"/>
          <w:lang w:val="en-PH" w:eastAsia="en-PH"/>
        </w:rPr>
        <w:br/>
        <w:t>Signature: _________________________</w:t>
      </w:r>
    </w:p>
    <w:p w14:paraId="6A6F02E0" w14:textId="77777777" w:rsidR="003668A3" w:rsidRPr="003668A3" w:rsidRDefault="003668A3" w:rsidP="003668A3">
      <w:pPr>
        <w:spacing w:before="100" w:beforeAutospacing="1" w:after="100" w:afterAutospacing="1" w:line="240" w:lineRule="auto"/>
        <w:rPr>
          <w:rFonts w:ascii="Times New Roman" w:eastAsia="Times New Roman" w:hAnsi="Times New Roman" w:cs="Times New Roman"/>
          <w:sz w:val="24"/>
          <w:szCs w:val="24"/>
          <w:lang w:val="en-PH" w:eastAsia="en-PH"/>
        </w:rPr>
      </w:pPr>
      <w:r w:rsidRPr="003668A3">
        <w:rPr>
          <w:rFonts w:ascii="Times New Roman" w:eastAsia="Times New Roman" w:hAnsi="Times New Roman" w:cs="Times New Roman"/>
          <w:sz w:val="24"/>
          <w:szCs w:val="24"/>
          <w:lang w:val="en-PH" w:eastAsia="en-PH"/>
        </w:rPr>
        <w:br/>
        <w:t>Date: _____________________________</w:t>
      </w:r>
    </w:p>
    <w:p w14:paraId="3FCE3D0B" w14:textId="77777777" w:rsidR="003668A3" w:rsidRPr="003668A3" w:rsidRDefault="003668A3" w:rsidP="003668A3">
      <w:pPr>
        <w:spacing w:before="100" w:beforeAutospacing="1" w:after="100" w:afterAutospacing="1" w:line="240" w:lineRule="auto"/>
        <w:rPr>
          <w:rFonts w:ascii="Times New Roman" w:eastAsia="Times New Roman" w:hAnsi="Times New Roman" w:cs="Times New Roman"/>
          <w:sz w:val="24"/>
          <w:szCs w:val="24"/>
          <w:lang w:val="en-PH" w:eastAsia="en-PH"/>
        </w:rPr>
      </w:pPr>
      <w:r w:rsidRPr="003668A3">
        <w:rPr>
          <w:rFonts w:ascii="Times New Roman" w:eastAsia="Times New Roman" w:hAnsi="Times New Roman" w:cs="Times New Roman"/>
          <w:sz w:val="24"/>
          <w:szCs w:val="24"/>
          <w:lang w:val="en-PH" w:eastAsia="en-PH"/>
        </w:rPr>
        <w:t> </w:t>
      </w:r>
    </w:p>
    <w:p w14:paraId="66089786" w14:textId="77777777" w:rsidR="003668A3" w:rsidRPr="003668A3" w:rsidRDefault="003668A3" w:rsidP="003668A3">
      <w:pPr>
        <w:spacing w:before="100" w:beforeAutospacing="1" w:after="100" w:afterAutospacing="1" w:line="240" w:lineRule="auto"/>
        <w:rPr>
          <w:rFonts w:ascii="Times New Roman" w:eastAsia="Times New Roman" w:hAnsi="Times New Roman" w:cs="Times New Roman"/>
          <w:sz w:val="24"/>
          <w:szCs w:val="24"/>
          <w:lang w:val="en-PH" w:eastAsia="en-PH"/>
        </w:rPr>
      </w:pPr>
      <w:r w:rsidRPr="003668A3">
        <w:rPr>
          <w:rFonts w:ascii="Times New Roman" w:eastAsia="Times New Roman" w:hAnsi="Times New Roman" w:cs="Times New Roman"/>
          <w:b/>
          <w:bCs/>
          <w:sz w:val="24"/>
          <w:szCs w:val="24"/>
          <w:lang w:val="en-PH" w:eastAsia="en-PH"/>
        </w:rPr>
        <w:t>RESPONDENT:</w:t>
      </w:r>
    </w:p>
    <w:p w14:paraId="72A9E949" w14:textId="77777777" w:rsidR="003668A3" w:rsidRPr="003668A3" w:rsidRDefault="003668A3" w:rsidP="003668A3">
      <w:pPr>
        <w:spacing w:before="100" w:beforeAutospacing="1" w:after="100" w:afterAutospacing="1" w:line="240" w:lineRule="auto"/>
        <w:rPr>
          <w:rFonts w:ascii="Times New Roman" w:eastAsia="Times New Roman" w:hAnsi="Times New Roman" w:cs="Times New Roman"/>
          <w:sz w:val="24"/>
          <w:szCs w:val="24"/>
          <w:lang w:val="en-PH" w:eastAsia="en-PH"/>
        </w:rPr>
      </w:pPr>
      <w:r w:rsidRPr="003668A3">
        <w:rPr>
          <w:rFonts w:ascii="Times New Roman" w:eastAsia="Times New Roman" w:hAnsi="Times New Roman" w:cs="Times New Roman"/>
          <w:sz w:val="24"/>
          <w:szCs w:val="24"/>
          <w:lang w:val="en-PH" w:eastAsia="en-PH"/>
        </w:rPr>
        <w:br/>
        <w:t>Name: [Insert Name of Respondent Here]</w:t>
      </w:r>
    </w:p>
    <w:p w14:paraId="7B678E27" w14:textId="77777777" w:rsidR="003668A3" w:rsidRPr="003668A3" w:rsidRDefault="003668A3" w:rsidP="003668A3">
      <w:pPr>
        <w:spacing w:before="100" w:beforeAutospacing="1" w:after="100" w:afterAutospacing="1" w:line="240" w:lineRule="auto"/>
        <w:rPr>
          <w:rFonts w:ascii="Times New Roman" w:eastAsia="Times New Roman" w:hAnsi="Times New Roman" w:cs="Times New Roman"/>
          <w:sz w:val="24"/>
          <w:szCs w:val="24"/>
          <w:lang w:val="en-PH" w:eastAsia="en-PH"/>
        </w:rPr>
      </w:pPr>
      <w:r w:rsidRPr="003668A3">
        <w:rPr>
          <w:rFonts w:ascii="Times New Roman" w:eastAsia="Times New Roman" w:hAnsi="Times New Roman" w:cs="Times New Roman"/>
          <w:sz w:val="24"/>
          <w:szCs w:val="24"/>
          <w:lang w:val="en-PH" w:eastAsia="en-PH"/>
        </w:rPr>
        <w:br/>
        <w:t>Signature: _________________________</w:t>
      </w:r>
    </w:p>
    <w:p w14:paraId="4EC55917" w14:textId="77777777" w:rsidR="003668A3" w:rsidRPr="003668A3" w:rsidRDefault="003668A3" w:rsidP="003668A3">
      <w:pPr>
        <w:spacing w:before="100" w:beforeAutospacing="1" w:after="100" w:afterAutospacing="1" w:line="240" w:lineRule="auto"/>
        <w:rPr>
          <w:rFonts w:ascii="Times New Roman" w:eastAsia="Times New Roman" w:hAnsi="Times New Roman" w:cs="Times New Roman"/>
          <w:sz w:val="24"/>
          <w:szCs w:val="24"/>
          <w:lang w:val="en-PH" w:eastAsia="en-PH"/>
        </w:rPr>
      </w:pPr>
      <w:r w:rsidRPr="003668A3">
        <w:rPr>
          <w:rFonts w:ascii="Times New Roman" w:eastAsia="Times New Roman" w:hAnsi="Times New Roman" w:cs="Times New Roman"/>
          <w:sz w:val="24"/>
          <w:szCs w:val="24"/>
          <w:lang w:val="en-PH" w:eastAsia="en-PH"/>
        </w:rPr>
        <w:br/>
        <w:t>Date: _____________________________</w:t>
      </w:r>
    </w:p>
    <w:p w14:paraId="63617115" w14:textId="19FFE824" w:rsidR="00196BE2" w:rsidRDefault="00196BE2" w:rsidP="003668A3">
      <w:pPr>
        <w:spacing w:before="240" w:after="240" w:line="240" w:lineRule="auto"/>
        <w:jc w:val="center"/>
      </w:pPr>
    </w:p>
    <w:sectPr w:rsidR="00196BE2" w:rsidSect="000F6147">
      <w:footerReference w:type="default" r:id="rId8"/>
      <w:pgSz w:w="12240" w:h="15840" w:code="1"/>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860744" w14:textId="77777777" w:rsidR="00E1372E" w:rsidRDefault="00E1372E" w:rsidP="006E0FDA">
      <w:pPr>
        <w:spacing w:after="0" w:line="240" w:lineRule="auto"/>
      </w:pPr>
      <w:r>
        <w:separator/>
      </w:r>
    </w:p>
  </w:endnote>
  <w:endnote w:type="continuationSeparator" w:id="0">
    <w:p w14:paraId="6817B382" w14:textId="77777777" w:rsidR="00E1372E" w:rsidRDefault="00E1372E" w:rsidP="006E0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214777" w14:textId="26BD6DA1" w:rsidR="00AB222B" w:rsidRDefault="00E1372E">
    <w:pPr>
      <w:pStyle w:val="My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C7E3B2" w14:textId="77777777" w:rsidR="00E1372E" w:rsidRDefault="00E1372E" w:rsidP="006E0FDA">
      <w:pPr>
        <w:spacing w:after="0" w:line="240" w:lineRule="auto"/>
      </w:pPr>
      <w:r>
        <w:separator/>
      </w:r>
    </w:p>
  </w:footnote>
  <w:footnote w:type="continuationSeparator" w:id="0">
    <w:p w14:paraId="3741AE0F" w14:textId="77777777" w:rsidR="00E1372E" w:rsidRDefault="00E1372E" w:rsidP="006E0F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15:restartNumberingAfterBreak="0">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37F15313"/>
    <w:multiLevelType w:val="hybridMultilevel"/>
    <w:tmpl w:val="86B0B360"/>
    <w:lvl w:ilvl="0" w:tplc="43827439">
      <w:start w:val="1"/>
      <w:numFmt w:val="decimal"/>
      <w:lvlText w:val="%1."/>
      <w:lvlJc w:val="left"/>
      <w:pPr>
        <w:ind w:left="720" w:hanging="360"/>
      </w:pPr>
    </w:lvl>
    <w:lvl w:ilvl="1" w:tplc="43827439" w:tentative="1">
      <w:start w:val="1"/>
      <w:numFmt w:val="lowerLetter"/>
      <w:lvlText w:val="%2."/>
      <w:lvlJc w:val="left"/>
      <w:pPr>
        <w:ind w:left="1440" w:hanging="360"/>
      </w:pPr>
    </w:lvl>
    <w:lvl w:ilvl="2" w:tplc="43827439" w:tentative="1">
      <w:start w:val="1"/>
      <w:numFmt w:val="lowerRoman"/>
      <w:lvlText w:val="%3."/>
      <w:lvlJc w:val="right"/>
      <w:pPr>
        <w:ind w:left="2160" w:hanging="180"/>
      </w:pPr>
    </w:lvl>
    <w:lvl w:ilvl="3" w:tplc="43827439" w:tentative="1">
      <w:start w:val="1"/>
      <w:numFmt w:val="decimal"/>
      <w:lvlText w:val="%4."/>
      <w:lvlJc w:val="left"/>
      <w:pPr>
        <w:ind w:left="2880" w:hanging="360"/>
      </w:pPr>
    </w:lvl>
    <w:lvl w:ilvl="4" w:tplc="43827439" w:tentative="1">
      <w:start w:val="1"/>
      <w:numFmt w:val="lowerLetter"/>
      <w:lvlText w:val="%5."/>
      <w:lvlJc w:val="left"/>
      <w:pPr>
        <w:ind w:left="3600" w:hanging="360"/>
      </w:pPr>
    </w:lvl>
    <w:lvl w:ilvl="5" w:tplc="43827439" w:tentative="1">
      <w:start w:val="1"/>
      <w:numFmt w:val="lowerRoman"/>
      <w:lvlText w:val="%6."/>
      <w:lvlJc w:val="right"/>
      <w:pPr>
        <w:ind w:left="4320" w:hanging="180"/>
      </w:pPr>
    </w:lvl>
    <w:lvl w:ilvl="6" w:tplc="43827439" w:tentative="1">
      <w:start w:val="1"/>
      <w:numFmt w:val="decimal"/>
      <w:lvlText w:val="%7."/>
      <w:lvlJc w:val="left"/>
      <w:pPr>
        <w:ind w:left="5040" w:hanging="360"/>
      </w:pPr>
    </w:lvl>
    <w:lvl w:ilvl="7" w:tplc="43827439" w:tentative="1">
      <w:start w:val="1"/>
      <w:numFmt w:val="lowerLetter"/>
      <w:lvlText w:val="%8."/>
      <w:lvlJc w:val="left"/>
      <w:pPr>
        <w:ind w:left="5760" w:hanging="360"/>
      </w:pPr>
    </w:lvl>
    <w:lvl w:ilvl="8" w:tplc="43827439" w:tentative="1">
      <w:start w:val="1"/>
      <w:numFmt w:val="lowerRoman"/>
      <w:lvlText w:val="%9."/>
      <w:lvlJc w:val="right"/>
      <w:pPr>
        <w:ind w:left="6480" w:hanging="180"/>
      </w:pPr>
    </w:lvl>
  </w:abstractNum>
  <w:abstractNum w:abstractNumId="3" w15:restartNumberingAfterBreak="0">
    <w:nsid w:val="4E03080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69FA6FA6"/>
    <w:multiLevelType w:val="hybridMultilevel"/>
    <w:tmpl w:val="1E40F514"/>
    <w:lvl w:ilvl="0" w:tplc="8956998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7"/>
  </w:num>
  <w:num w:numId="4">
    <w:abstractNumId w:val="5"/>
  </w:num>
  <w:num w:numId="5">
    <w:abstractNumId w:val="1"/>
  </w:num>
  <w:num w:numId="6">
    <w:abstractNumId w:val="0"/>
  </w:num>
  <w:num w:numId="7">
    <w:abstractNumId w:val="3"/>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F064E"/>
    <w:rsid w:val="00065F9C"/>
    <w:rsid w:val="000F6147"/>
    <w:rsid w:val="00112029"/>
    <w:rsid w:val="00135412"/>
    <w:rsid w:val="00196BE2"/>
    <w:rsid w:val="002A2152"/>
    <w:rsid w:val="00361FF4"/>
    <w:rsid w:val="003668A3"/>
    <w:rsid w:val="003B5299"/>
    <w:rsid w:val="00493A0C"/>
    <w:rsid w:val="004D6B48"/>
    <w:rsid w:val="00531A4E"/>
    <w:rsid w:val="00535F5A"/>
    <w:rsid w:val="00555F58"/>
    <w:rsid w:val="006E6663"/>
    <w:rsid w:val="008B3AC2"/>
    <w:rsid w:val="008F680D"/>
    <w:rsid w:val="00AC197E"/>
    <w:rsid w:val="00B21D59"/>
    <w:rsid w:val="00BD419F"/>
    <w:rsid w:val="00C160AB"/>
    <w:rsid w:val="00DF064E"/>
    <w:rsid w:val="00E1372E"/>
    <w:rsid w:val="00FB4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A3D6E"/>
  <w15:docId w15:val="{8766D79A-8505-4424-BDB9-4A8F01617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semiHidden="1" w:unhideWhenUsed="1"/>
    <w:lsdException w:name="heading 1" w:semiHidden="1" w:unhideWhenUsed="1"/>
    <w:lsdException w:name="heading 2" w:semiHidden="1" w:unhideWhenUsed="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6147"/>
  </w:style>
  <w:style w:type="paragraph" w:styleId="Heading3">
    <w:name w:val="heading 3"/>
    <w:basedOn w:val="Normal"/>
    <w:link w:val="Heading3Char"/>
    <w:uiPriority w:val="9"/>
    <w:qFormat/>
    <w:rsid w:val="003668A3"/>
    <w:pPr>
      <w:spacing w:before="100" w:beforeAutospacing="1" w:after="100" w:afterAutospacing="1" w:line="240" w:lineRule="auto"/>
      <w:outlineLvl w:val="2"/>
    </w:pPr>
    <w:rPr>
      <w:rFonts w:ascii="Times New Roman" w:eastAsia="Times New Roman" w:hAnsi="Times New Roman" w:cs="Times New Roman"/>
      <w:b/>
      <w:bCs/>
      <w:sz w:val="27"/>
      <w:szCs w:val="27"/>
      <w:lang w:val="en-PH" w:eastAsia="en-PH"/>
    </w:rPr>
  </w:style>
  <w:style w:type="paragraph" w:styleId="Heading4">
    <w:name w:val="heading 4"/>
    <w:basedOn w:val="Normal"/>
    <w:link w:val="Heading4Char"/>
    <w:uiPriority w:val="9"/>
    <w:qFormat/>
    <w:rsid w:val="003668A3"/>
    <w:pPr>
      <w:spacing w:before="100" w:beforeAutospacing="1" w:after="100" w:afterAutospacing="1" w:line="240" w:lineRule="auto"/>
      <w:outlineLvl w:val="3"/>
    </w:pPr>
    <w:rPr>
      <w:rFonts w:ascii="Times New Roman" w:eastAsia="Times New Roman" w:hAnsi="Times New Roman" w:cs="Times New Roman"/>
      <w:b/>
      <w:bCs/>
      <w:sz w:val="24"/>
      <w:szCs w:val="24"/>
      <w:lang w:val="en-PH" w:eastAsia="en-P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customStyle="1"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customStyle="1"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customStyle="1"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customStyle="1"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customStyle="1"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customStyle="1"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customStyle="1"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DefaultParagraphFontPHPDOCX">
    <w:name w:val="Default Paragraph Font PHPDOCX"/>
    <w:uiPriority w:val="1"/>
    <w:semiHidden/>
    <w:unhideWhenUsed/>
  </w:style>
  <w:style w:type="numbering" w:customStyle="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customStyle="1"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customStyle="1" w:styleId="SubtleEmphasisPHPDOCX">
    <w:name w:val="Subtle Emphasis PHPDOCX"/>
    <w:basedOn w:val="DefaultParagraphFontPHPDOCX"/>
    <w:uiPriority w:val="19"/>
    <w:qFormat/>
    <w:rsid w:val="00DF064E"/>
    <w:rPr>
      <w:i/>
      <w:iCs/>
      <w:color w:val="808080" w:themeColor="text1" w:themeTint="7F"/>
    </w:rPr>
  </w:style>
  <w:style w:type="character" w:customStyle="1" w:styleId="EmphasisPHPDOCX">
    <w:name w:val="Emphasis PHPDOCX"/>
    <w:basedOn w:val="DefaultParagraphFontPHPDOCX"/>
    <w:uiPriority w:val="20"/>
    <w:qFormat/>
    <w:rsid w:val="00DF064E"/>
    <w:rPr>
      <w:i/>
      <w:iCs/>
    </w:rPr>
  </w:style>
  <w:style w:type="character" w:customStyle="1" w:styleId="IntenseEmphasisPHPDOCX">
    <w:name w:val="Intense Emphasis PHPDOCX"/>
    <w:basedOn w:val="DefaultParagraphFontPHPDOCX"/>
    <w:uiPriority w:val="21"/>
    <w:qFormat/>
    <w:rsid w:val="00DF064E"/>
    <w:rPr>
      <w:b/>
      <w:bCs/>
      <w:i/>
      <w:iCs/>
      <w:color w:val="4F81BD" w:themeColor="accent1"/>
    </w:rPr>
  </w:style>
  <w:style w:type="character" w:customStyle="1" w:styleId="StrongPHPDOCX">
    <w:name w:val="Strong PHPDOCX"/>
    <w:basedOn w:val="DefaultParagraphFontPHPDOCX"/>
    <w:uiPriority w:val="22"/>
    <w:qFormat/>
    <w:rsid w:val="00DF064E"/>
    <w:rPr>
      <w:b/>
      <w:bCs/>
    </w:rPr>
  </w:style>
  <w:style w:type="paragraph" w:customStyle="1"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customStyle="1"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customStyle="1" w:styleId="SubtleReferencePHPDOCX">
    <w:name w:val="Subtle Reference PHPDOCX"/>
    <w:basedOn w:val="DefaultParagraphFontPHPDOCX"/>
    <w:uiPriority w:val="31"/>
    <w:qFormat/>
    <w:rsid w:val="00DF064E"/>
    <w:rPr>
      <w:smallCaps/>
      <w:color w:val="C0504D" w:themeColor="accent2"/>
      <w:u w:val="single"/>
    </w:rPr>
  </w:style>
  <w:style w:type="character" w:customStyle="1"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customStyle="1" w:styleId="BookTitlePHPDOCX">
    <w:name w:val="Book Title PHPDOCX"/>
    <w:basedOn w:val="DefaultParagraphFontPHPDOCX"/>
    <w:uiPriority w:val="33"/>
    <w:qFormat/>
    <w:rsid w:val="00DF064E"/>
    <w:rPr>
      <w:b/>
      <w:bCs/>
      <w:smallCaps/>
      <w:spacing w:val="5"/>
    </w:rPr>
  </w:style>
  <w:style w:type="paragraph" w:customStyle="1" w:styleId="ListParagraphPHPDOCX">
    <w:name w:val="List Paragraph PHPDOCX"/>
    <w:basedOn w:val="Normal"/>
    <w:uiPriority w:val="34"/>
    <w:qFormat/>
    <w:rsid w:val="00DF064E"/>
    <w:pPr>
      <w:ind w:left="720"/>
      <w:contextualSpacing/>
    </w:pPr>
  </w:style>
  <w:style w:type="paragraph" w:customStyle="1"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customStyle="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customStyle="1"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sz w:val="20"/>
      <w:szCs w:val="20"/>
      <w:lang w:val="en-PH" w:eastAsia="en-PH"/>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sz w:val="20"/>
      <w:szCs w:val="20"/>
      <w:lang w:val="en-PH" w:eastAsia="en-PH"/>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Accent2PHPDOCX">
    <w:name w:val="Light Shading Accent 2 PHPDOCX"/>
    <w:uiPriority w:val="60"/>
    <w:rsid w:val="00493A0C"/>
    <w:pPr>
      <w:spacing w:after="0" w:line="240" w:lineRule="auto"/>
    </w:pPr>
    <w:rPr>
      <w:color w:val="943634" w:themeColor="accent2" w:themeShade="BF"/>
      <w:sz w:val="20"/>
      <w:szCs w:val="20"/>
      <w:lang w:val="en-PH" w:eastAsia="en-PH"/>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3PHPDOCX">
    <w:name w:val="Light Shading Accent 3 PHPDOCX"/>
    <w:uiPriority w:val="60"/>
    <w:rsid w:val="00493A0C"/>
    <w:pPr>
      <w:spacing w:after="0" w:line="240" w:lineRule="auto"/>
    </w:pPr>
    <w:rPr>
      <w:color w:val="76923C" w:themeColor="accent3" w:themeShade="BF"/>
      <w:sz w:val="20"/>
      <w:szCs w:val="20"/>
      <w:lang w:val="en-PH" w:eastAsia="en-PH"/>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Accent4PHPDOCX">
    <w:name w:val="Light Shading Accent 4 PHPDOCX"/>
    <w:uiPriority w:val="60"/>
    <w:rsid w:val="00493A0C"/>
    <w:pPr>
      <w:spacing w:after="0" w:line="240" w:lineRule="auto"/>
    </w:pPr>
    <w:rPr>
      <w:color w:val="5F497A" w:themeColor="accent4" w:themeShade="BF"/>
      <w:sz w:val="20"/>
      <w:szCs w:val="20"/>
      <w:lang w:val="en-PH" w:eastAsia="en-PH"/>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ShadingAccent5PHPDOCX">
    <w:name w:val="Light Shading Accent 5 PHPDOCX"/>
    <w:uiPriority w:val="60"/>
    <w:rsid w:val="00493A0C"/>
    <w:pPr>
      <w:spacing w:after="0" w:line="240" w:lineRule="auto"/>
    </w:pPr>
    <w:rPr>
      <w:color w:val="31849B" w:themeColor="accent5" w:themeShade="BF"/>
      <w:sz w:val="20"/>
      <w:szCs w:val="20"/>
      <w:lang w:val="en-PH" w:eastAsia="en-PH"/>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1PHPDOCX">
    <w:name w:val="Medium List 1 PHPDOCX"/>
    <w:uiPriority w:val="65"/>
    <w:rsid w:val="00361FF4"/>
    <w:pPr>
      <w:spacing w:after="0" w:line="240" w:lineRule="auto"/>
    </w:pPr>
    <w:rPr>
      <w:color w:val="000000" w:themeColor="text1"/>
      <w:sz w:val="20"/>
      <w:szCs w:val="20"/>
      <w:lang w:val="en-PH" w:eastAsia="en-PH"/>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PHPDOCX">
    <w:name w:val="Medium List 1 Accent 1 PHPDOCX"/>
    <w:uiPriority w:val="65"/>
    <w:rsid w:val="00361FF4"/>
    <w:pPr>
      <w:spacing w:after="0" w:line="240" w:lineRule="auto"/>
    </w:pPr>
    <w:rPr>
      <w:color w:val="000000" w:themeColor="text1"/>
      <w:sz w:val="20"/>
      <w:szCs w:val="20"/>
      <w:lang w:val="en-PH" w:eastAsia="en-PH"/>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1Accent2PHPDOCX">
    <w:name w:val="Medium List 1 Accent 2 PHPDOCX"/>
    <w:uiPriority w:val="65"/>
    <w:rsid w:val="00361FF4"/>
    <w:pPr>
      <w:spacing w:after="0" w:line="240" w:lineRule="auto"/>
    </w:pPr>
    <w:rPr>
      <w:color w:val="000000" w:themeColor="text1"/>
      <w:sz w:val="20"/>
      <w:szCs w:val="20"/>
      <w:lang w:val="en-PH" w:eastAsia="en-PH"/>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customStyle="1" w:styleId="MediumList1Accent3PHPDOCX">
    <w:name w:val="Medium List 1 Accent 3 PHPDOCX"/>
    <w:uiPriority w:val="65"/>
    <w:rsid w:val="00361FF4"/>
    <w:pPr>
      <w:spacing w:after="0" w:line="240" w:lineRule="auto"/>
    </w:pPr>
    <w:rPr>
      <w:color w:val="000000" w:themeColor="text1"/>
      <w:sz w:val="20"/>
      <w:szCs w:val="20"/>
      <w:lang w:val="en-PH" w:eastAsia="en-PH"/>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customStyle="1" w:styleId="MediumList1Accent4PHPDOCX">
    <w:name w:val="Medium List 1 Accent 4 PHPDOCX"/>
    <w:uiPriority w:val="65"/>
    <w:rsid w:val="00361FF4"/>
    <w:pPr>
      <w:spacing w:after="0" w:line="240" w:lineRule="auto"/>
    </w:pPr>
    <w:rPr>
      <w:color w:val="000000" w:themeColor="text1"/>
      <w:sz w:val="20"/>
      <w:szCs w:val="20"/>
      <w:lang w:val="en-PH" w:eastAsia="en-PH"/>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customStyle="1" w:styleId="MediumList1Accent5PHPDOCX">
    <w:name w:val="Medium List 1 Accent 5 PHPDOCX"/>
    <w:uiPriority w:val="65"/>
    <w:rsid w:val="00361FF4"/>
    <w:pPr>
      <w:spacing w:after="0" w:line="240" w:lineRule="auto"/>
    </w:pPr>
    <w:rPr>
      <w:color w:val="000000" w:themeColor="text1"/>
      <w:sz w:val="20"/>
      <w:szCs w:val="20"/>
      <w:lang w:val="en-PH" w:eastAsia="en-PH"/>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1Accent6PHPDOCX">
    <w:name w:val="Medium List 1 Accent 6 PHPDOCX"/>
    <w:uiPriority w:val="65"/>
    <w:rsid w:val="00361FF4"/>
    <w:pPr>
      <w:spacing w:after="0" w:line="240" w:lineRule="auto"/>
    </w:pPr>
    <w:rPr>
      <w:color w:val="000000" w:themeColor="text1"/>
      <w:sz w:val="20"/>
      <w:szCs w:val="20"/>
      <w:lang w:val="en-PH" w:eastAsia="en-PH"/>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sz w:val="20"/>
      <w:szCs w:val="20"/>
      <w:lang w:val="en-PH" w:eastAsia="en-PH"/>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sz w:val="20"/>
      <w:szCs w:val="20"/>
      <w:lang w:val="en-PH" w:eastAsia="en-PH"/>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sz w:val="20"/>
      <w:szCs w:val="20"/>
      <w:lang w:val="en-PH" w:eastAsia="en-PH"/>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sz w:val="20"/>
      <w:szCs w:val="20"/>
      <w:lang w:val="en-PH" w:eastAsia="en-PH"/>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sz w:val="20"/>
      <w:szCs w:val="20"/>
      <w:lang w:val="en-PH" w:eastAsia="en-PH"/>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sz w:val="20"/>
      <w:szCs w:val="20"/>
      <w:lang w:val="en-PH" w:eastAsia="en-PH"/>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sz w:val="20"/>
      <w:szCs w:val="20"/>
      <w:lang w:val="en-PH" w:eastAsia="en-PH"/>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sz w:val="20"/>
      <w:szCs w:val="20"/>
      <w:lang w:val="en-PH" w:eastAsia="en-PH"/>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sz w:val="20"/>
      <w:szCs w:val="20"/>
      <w:lang w:val="en-PH" w:eastAsia="en-PH"/>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sz w:val="20"/>
      <w:szCs w:val="20"/>
      <w:lang w:val="en-PH" w:eastAsia="en-PH"/>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customStyle="1"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sz w:val="20"/>
      <w:szCs w:val="20"/>
      <w:lang w:val="en-PH" w:eastAsia="en-PH"/>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customStyle="1"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sz w:val="20"/>
      <w:szCs w:val="20"/>
      <w:lang w:val="en-PH" w:eastAsia="en-PH"/>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customStyle="1"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sz w:val="20"/>
      <w:szCs w:val="20"/>
      <w:lang w:val="en-PH" w:eastAsia="en-PH"/>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customStyle="1"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sz w:val="20"/>
      <w:szCs w:val="20"/>
      <w:lang w:val="en-PH" w:eastAsia="en-PH"/>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DarkListPHPDOCX">
    <w:name w:val="Dark List PHPDOCX"/>
    <w:uiPriority w:val="70"/>
    <w:rsid w:val="00361FF4"/>
    <w:pPr>
      <w:spacing w:after="0" w:line="240" w:lineRule="auto"/>
    </w:pPr>
    <w:rPr>
      <w:color w:val="FFFFFF" w:themeColor="background1"/>
      <w:sz w:val="20"/>
      <w:szCs w:val="20"/>
      <w:lang w:val="en-PH" w:eastAsia="en-PH"/>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DarkListAccent1PHPDOCX">
    <w:name w:val="Dark List Accent 1 PHPDOCX"/>
    <w:uiPriority w:val="70"/>
    <w:rsid w:val="00361FF4"/>
    <w:pPr>
      <w:spacing w:after="0" w:line="240" w:lineRule="auto"/>
    </w:pPr>
    <w:rPr>
      <w:color w:val="FFFFFF" w:themeColor="background1"/>
      <w:sz w:val="20"/>
      <w:szCs w:val="20"/>
      <w:lang w:val="en-PH" w:eastAsia="en-PH"/>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DarkListAccent2PHPDOCX">
    <w:name w:val="Dark List Accent 2 PHPDOCX"/>
    <w:uiPriority w:val="70"/>
    <w:rsid w:val="00361FF4"/>
    <w:pPr>
      <w:spacing w:after="0" w:line="240" w:lineRule="auto"/>
    </w:pPr>
    <w:rPr>
      <w:color w:val="FFFFFF" w:themeColor="background1"/>
      <w:sz w:val="20"/>
      <w:szCs w:val="20"/>
      <w:lang w:val="en-PH" w:eastAsia="en-PH"/>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DarkListAccent3PHPDOCX">
    <w:name w:val="Dark List Accent 3 PHPDOCX"/>
    <w:uiPriority w:val="70"/>
    <w:rsid w:val="00361FF4"/>
    <w:pPr>
      <w:spacing w:after="0" w:line="240" w:lineRule="auto"/>
    </w:pPr>
    <w:rPr>
      <w:color w:val="FFFFFF" w:themeColor="background1"/>
      <w:sz w:val="20"/>
      <w:szCs w:val="20"/>
      <w:lang w:val="en-PH" w:eastAsia="en-PH"/>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DarkListAccent4PHPDOCX">
    <w:name w:val="Dark List Accent 4 PHPDOCX"/>
    <w:uiPriority w:val="70"/>
    <w:rsid w:val="00361FF4"/>
    <w:pPr>
      <w:spacing w:after="0" w:line="240" w:lineRule="auto"/>
    </w:pPr>
    <w:rPr>
      <w:color w:val="FFFFFF" w:themeColor="background1"/>
      <w:sz w:val="20"/>
      <w:szCs w:val="20"/>
      <w:lang w:val="en-PH" w:eastAsia="en-PH"/>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DarkListAccent5PHPDOCX">
    <w:name w:val="Dark List Accent 5 PHPDOCX"/>
    <w:uiPriority w:val="70"/>
    <w:rsid w:val="00361FF4"/>
    <w:pPr>
      <w:spacing w:after="0" w:line="240" w:lineRule="auto"/>
    </w:pPr>
    <w:rPr>
      <w:color w:val="FFFFFF" w:themeColor="background1"/>
      <w:sz w:val="20"/>
      <w:szCs w:val="20"/>
      <w:lang w:val="en-PH" w:eastAsia="en-PH"/>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DarkListAccent6PHPDOCX">
    <w:name w:val="Dark List Accent 6 PHPDOCX"/>
    <w:uiPriority w:val="70"/>
    <w:rsid w:val="00AC197E"/>
    <w:pPr>
      <w:spacing w:after="0" w:line="240" w:lineRule="auto"/>
    </w:pPr>
    <w:rPr>
      <w:color w:val="FFFFFF" w:themeColor="background1"/>
      <w:sz w:val="20"/>
      <w:szCs w:val="20"/>
      <w:lang w:val="en-PH" w:eastAsia="en-PH"/>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ColorfulShadingPHPDOCX">
    <w:name w:val="Colorful Shading PHPDOCX"/>
    <w:uiPriority w:val="71"/>
    <w:rsid w:val="00AC197E"/>
    <w:pPr>
      <w:spacing w:after="0" w:line="240" w:lineRule="auto"/>
    </w:pPr>
    <w:rPr>
      <w:color w:val="000000" w:themeColor="text1"/>
      <w:sz w:val="20"/>
      <w:szCs w:val="20"/>
      <w:lang w:val="en-PH" w:eastAsia="en-PH"/>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ColorfulShadingAccent1PHPDOCX">
    <w:name w:val="Colorful Shading Accent 1 PHPDOCX"/>
    <w:uiPriority w:val="71"/>
    <w:rsid w:val="00AC197E"/>
    <w:pPr>
      <w:spacing w:after="0" w:line="240" w:lineRule="auto"/>
    </w:pPr>
    <w:rPr>
      <w:color w:val="000000" w:themeColor="text1"/>
      <w:sz w:val="20"/>
      <w:szCs w:val="20"/>
      <w:lang w:val="en-PH" w:eastAsia="en-PH"/>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ColorfulShadingAccent2PHPDOCX">
    <w:name w:val="Colorful Shading Accent 2 PHPDOCX"/>
    <w:uiPriority w:val="71"/>
    <w:rsid w:val="00AC197E"/>
    <w:pPr>
      <w:spacing w:after="0" w:line="240" w:lineRule="auto"/>
    </w:pPr>
    <w:rPr>
      <w:color w:val="000000" w:themeColor="text1"/>
      <w:sz w:val="20"/>
      <w:szCs w:val="20"/>
      <w:lang w:val="en-PH" w:eastAsia="en-PH"/>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customStyle="1" w:styleId="ColorfulShadingAccent3PHPDOCX">
    <w:name w:val="Colorful Shading Accent 3 PHPDOCX"/>
    <w:uiPriority w:val="71"/>
    <w:rsid w:val="00AC197E"/>
    <w:pPr>
      <w:spacing w:after="0" w:line="240" w:lineRule="auto"/>
    </w:pPr>
    <w:rPr>
      <w:color w:val="000000" w:themeColor="text1"/>
      <w:sz w:val="20"/>
      <w:szCs w:val="20"/>
      <w:lang w:val="en-PH" w:eastAsia="en-PH"/>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customStyle="1" w:styleId="ColorfulShadingAccent4PHPDOCX">
    <w:name w:val="Colorful Shading Accent 4 PHPDOCX"/>
    <w:uiPriority w:val="71"/>
    <w:rsid w:val="00AC197E"/>
    <w:pPr>
      <w:spacing w:after="0" w:line="240" w:lineRule="auto"/>
    </w:pPr>
    <w:rPr>
      <w:color w:val="000000" w:themeColor="text1"/>
      <w:sz w:val="20"/>
      <w:szCs w:val="20"/>
      <w:lang w:val="en-PH" w:eastAsia="en-PH"/>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customStyle="1" w:styleId="ColorfulShadingAccent5PHPDOCX">
    <w:name w:val="Colorful Shading Accent 5 PHPDOCX"/>
    <w:uiPriority w:val="71"/>
    <w:rsid w:val="00AC197E"/>
    <w:pPr>
      <w:spacing w:after="0" w:line="240" w:lineRule="auto"/>
    </w:pPr>
    <w:rPr>
      <w:color w:val="000000" w:themeColor="text1"/>
      <w:sz w:val="20"/>
      <w:szCs w:val="20"/>
      <w:lang w:val="en-PH" w:eastAsia="en-PH"/>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ColorfulShadingAccent6PHPDOCX">
    <w:name w:val="Colorful Shading Accent 6 PHPDOCX"/>
    <w:uiPriority w:val="71"/>
    <w:rsid w:val="00AC197E"/>
    <w:pPr>
      <w:spacing w:after="0" w:line="240" w:lineRule="auto"/>
    </w:pPr>
    <w:rPr>
      <w:color w:val="000000" w:themeColor="text1"/>
      <w:sz w:val="20"/>
      <w:szCs w:val="20"/>
      <w:lang w:val="en-PH" w:eastAsia="en-PH"/>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ColorfulListPHPDOCX">
    <w:name w:val="Colorful List PHPDOCX"/>
    <w:uiPriority w:val="72"/>
    <w:rsid w:val="00AC197E"/>
    <w:pPr>
      <w:spacing w:after="0" w:line="240" w:lineRule="auto"/>
    </w:pPr>
    <w:rPr>
      <w:color w:val="000000" w:themeColor="text1"/>
      <w:sz w:val="20"/>
      <w:szCs w:val="20"/>
      <w:lang w:val="en-PH" w:eastAsia="en-PH"/>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ListAccent1PHPDOCX">
    <w:name w:val="Colorful List Accent 1 PHPDOCX"/>
    <w:uiPriority w:val="72"/>
    <w:rsid w:val="00AC197E"/>
    <w:pPr>
      <w:spacing w:after="0" w:line="240" w:lineRule="auto"/>
    </w:pPr>
    <w:rPr>
      <w:color w:val="000000" w:themeColor="text1"/>
      <w:sz w:val="20"/>
      <w:szCs w:val="20"/>
      <w:lang w:val="en-PH" w:eastAsia="en-PH"/>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ColorfulListAccent2PHPDOCX">
    <w:name w:val="Colorful List Accent 2 PHPDOCX"/>
    <w:uiPriority w:val="72"/>
    <w:rsid w:val="00AC197E"/>
    <w:pPr>
      <w:spacing w:after="0" w:line="240" w:lineRule="auto"/>
    </w:pPr>
    <w:rPr>
      <w:color w:val="000000" w:themeColor="text1"/>
      <w:sz w:val="20"/>
      <w:szCs w:val="20"/>
      <w:lang w:val="en-PH" w:eastAsia="en-PH"/>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customStyle="1" w:styleId="ColorfulListAccent3PHPDOCX">
    <w:name w:val="Colorful List Accent 3 PHPDOCX"/>
    <w:uiPriority w:val="72"/>
    <w:rsid w:val="00AC197E"/>
    <w:pPr>
      <w:spacing w:after="0" w:line="240" w:lineRule="auto"/>
    </w:pPr>
    <w:rPr>
      <w:color w:val="000000" w:themeColor="text1"/>
      <w:sz w:val="20"/>
      <w:szCs w:val="20"/>
      <w:lang w:val="en-PH" w:eastAsia="en-PH"/>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customStyle="1" w:styleId="ColorfulListAccent4PHPDOCX">
    <w:name w:val="Colorful List Accent 4 PHPDOCX"/>
    <w:uiPriority w:val="72"/>
    <w:rsid w:val="00AC197E"/>
    <w:pPr>
      <w:spacing w:after="0" w:line="240" w:lineRule="auto"/>
    </w:pPr>
    <w:rPr>
      <w:color w:val="000000" w:themeColor="text1"/>
      <w:sz w:val="20"/>
      <w:szCs w:val="20"/>
      <w:lang w:val="en-PH" w:eastAsia="en-PH"/>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customStyle="1" w:styleId="ColorfulListAccent5PHPDOCX">
    <w:name w:val="Colorful List Accent 5 PHPDOCX"/>
    <w:uiPriority w:val="72"/>
    <w:rsid w:val="00AC197E"/>
    <w:pPr>
      <w:spacing w:after="0" w:line="240" w:lineRule="auto"/>
    </w:pPr>
    <w:rPr>
      <w:color w:val="000000" w:themeColor="text1"/>
      <w:sz w:val="20"/>
      <w:szCs w:val="20"/>
      <w:lang w:val="en-PH" w:eastAsia="en-PH"/>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ColorfulListAccent6PHPDOCX">
    <w:name w:val="Colorful List Accent 6 PHPDOCX"/>
    <w:uiPriority w:val="72"/>
    <w:rsid w:val="00AC197E"/>
    <w:pPr>
      <w:spacing w:after="0" w:line="240" w:lineRule="auto"/>
    </w:pPr>
    <w:rPr>
      <w:color w:val="000000" w:themeColor="text1"/>
      <w:sz w:val="20"/>
      <w:szCs w:val="20"/>
      <w:lang w:val="en-PH" w:eastAsia="en-PH"/>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GridPHPDOCX">
    <w:name w:val="Colorful Grid PHPDOCX"/>
    <w:uiPriority w:val="73"/>
    <w:rsid w:val="00AC197E"/>
    <w:pPr>
      <w:spacing w:after="0" w:line="240" w:lineRule="auto"/>
    </w:pPr>
    <w:rPr>
      <w:color w:val="000000" w:themeColor="text1"/>
      <w:sz w:val="20"/>
      <w:szCs w:val="20"/>
      <w:lang w:val="en-PH" w:eastAsia="en-PH"/>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GridAccent1PHPDOCX">
    <w:name w:val="Colorful Grid Accent 1 PHPDOCX"/>
    <w:uiPriority w:val="73"/>
    <w:rsid w:val="00AC197E"/>
    <w:pPr>
      <w:spacing w:after="0" w:line="240" w:lineRule="auto"/>
    </w:pPr>
    <w:rPr>
      <w:color w:val="000000" w:themeColor="text1"/>
      <w:sz w:val="20"/>
      <w:szCs w:val="20"/>
      <w:lang w:val="en-PH" w:eastAsia="en-PH"/>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ColorfulGridAccent2PHPDOCX">
    <w:name w:val="Colorful Grid Accent 2 PHPDOCX"/>
    <w:uiPriority w:val="73"/>
    <w:rsid w:val="00AC197E"/>
    <w:pPr>
      <w:spacing w:after="0" w:line="240" w:lineRule="auto"/>
    </w:pPr>
    <w:rPr>
      <w:color w:val="000000" w:themeColor="text1"/>
      <w:sz w:val="20"/>
      <w:szCs w:val="20"/>
      <w:lang w:val="en-PH" w:eastAsia="en-PH"/>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ColorfulGridAccent3PHPDOCX">
    <w:name w:val="Colorful Grid Accent 3 PHPDOCX"/>
    <w:uiPriority w:val="73"/>
    <w:rsid w:val="00AC197E"/>
    <w:pPr>
      <w:spacing w:after="0" w:line="240" w:lineRule="auto"/>
    </w:pPr>
    <w:rPr>
      <w:color w:val="000000" w:themeColor="text1"/>
      <w:sz w:val="20"/>
      <w:szCs w:val="20"/>
      <w:lang w:val="en-PH" w:eastAsia="en-PH"/>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ColorfulGridAccent4PHPDOCX">
    <w:name w:val="Colorful Grid Accent 4 PHPDOCX"/>
    <w:uiPriority w:val="73"/>
    <w:rsid w:val="00AC197E"/>
    <w:pPr>
      <w:spacing w:after="0" w:line="240" w:lineRule="auto"/>
    </w:pPr>
    <w:rPr>
      <w:color w:val="000000" w:themeColor="text1"/>
      <w:sz w:val="20"/>
      <w:szCs w:val="20"/>
      <w:lang w:val="en-PH" w:eastAsia="en-PH"/>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ColorfulGridAccent5PHPDOCX">
    <w:name w:val="Colorful Grid Accent 5 PHPDOCX"/>
    <w:uiPriority w:val="73"/>
    <w:rsid w:val="00AC197E"/>
    <w:pPr>
      <w:spacing w:after="0" w:line="240" w:lineRule="auto"/>
    </w:pPr>
    <w:rPr>
      <w:color w:val="000000" w:themeColor="text1"/>
      <w:sz w:val="20"/>
      <w:szCs w:val="20"/>
      <w:lang w:val="en-PH" w:eastAsia="en-PH"/>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ColorfulGridAccent6PHPDOCX">
    <w:name w:val="Colorful Grid Accent 6 PHPDOCX"/>
    <w:uiPriority w:val="73"/>
    <w:rsid w:val="00AC197E"/>
    <w:pPr>
      <w:spacing w:after="0" w:line="240" w:lineRule="auto"/>
    </w:pPr>
    <w:rPr>
      <w:color w:val="000000" w:themeColor="text1"/>
      <w:sz w:val="20"/>
      <w:szCs w:val="20"/>
      <w:lang w:val="en-PH" w:eastAsia="en-PH"/>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MyFooter">
    <w:name w:val="MyFooter"/>
    <w:link w:val="MyFooterCar"/>
    <w:uiPriority w:val="99"/>
    <w:semiHidden/>
    <w:unhideWhenUsed/>
    <w:rsid w:val="006E0FDA"/>
    <w:rPr>
      <w:i/>
      <w:color w:val="808080"/>
      <w:sz w:val="20"/>
    </w:rPr>
  </w:style>
  <w:style w:type="character" w:customStyle="1" w:styleId="MyFooterCar">
    <w:name w:val="MyFooterCar"/>
    <w:link w:val="MyFooter"/>
    <w:uiPriority w:val="99"/>
    <w:semiHidden/>
    <w:unhideWhenUsed/>
    <w:rsid w:val="006E0FDA"/>
    <w:rPr>
      <w:i/>
      <w:color w:val="808080"/>
      <w:sz w:val="20"/>
    </w:rPr>
  </w:style>
  <w:style w:type="paragraph" w:styleId="Header">
    <w:name w:val="header"/>
    <w:basedOn w:val="Normal"/>
    <w:link w:val="HeaderChar"/>
    <w:uiPriority w:val="99"/>
    <w:unhideWhenUsed/>
    <w:rsid w:val="00C160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60AB"/>
  </w:style>
  <w:style w:type="paragraph" w:styleId="Footer">
    <w:name w:val="footer"/>
    <w:basedOn w:val="Normal"/>
    <w:link w:val="FooterChar"/>
    <w:uiPriority w:val="99"/>
    <w:unhideWhenUsed/>
    <w:rsid w:val="00C160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60AB"/>
  </w:style>
  <w:style w:type="character" w:customStyle="1" w:styleId="Heading3Char">
    <w:name w:val="Heading 3 Char"/>
    <w:basedOn w:val="DefaultParagraphFont"/>
    <w:link w:val="Heading3"/>
    <w:uiPriority w:val="9"/>
    <w:rsid w:val="003668A3"/>
    <w:rPr>
      <w:rFonts w:ascii="Times New Roman" w:eastAsia="Times New Roman" w:hAnsi="Times New Roman" w:cs="Times New Roman"/>
      <w:b/>
      <w:bCs/>
      <w:sz w:val="27"/>
      <w:szCs w:val="27"/>
      <w:lang w:val="en-PH" w:eastAsia="en-PH"/>
    </w:rPr>
  </w:style>
  <w:style w:type="character" w:customStyle="1" w:styleId="Heading4Char">
    <w:name w:val="Heading 4 Char"/>
    <w:basedOn w:val="DefaultParagraphFont"/>
    <w:link w:val="Heading4"/>
    <w:uiPriority w:val="9"/>
    <w:rsid w:val="003668A3"/>
    <w:rPr>
      <w:rFonts w:ascii="Times New Roman" w:eastAsia="Times New Roman" w:hAnsi="Times New Roman" w:cs="Times New Roman"/>
      <w:b/>
      <w:bCs/>
      <w:sz w:val="24"/>
      <w:szCs w:val="24"/>
      <w:lang w:val="en-PH" w:eastAsia="en-PH"/>
    </w:rPr>
  </w:style>
  <w:style w:type="paragraph" w:styleId="NormalWeb">
    <w:name w:val="Normal (Web)"/>
    <w:basedOn w:val="Normal"/>
    <w:uiPriority w:val="99"/>
    <w:semiHidden/>
    <w:unhideWhenUsed/>
    <w:rsid w:val="003668A3"/>
    <w:pPr>
      <w:spacing w:before="100" w:beforeAutospacing="1" w:after="100" w:afterAutospacing="1" w:line="240" w:lineRule="auto"/>
    </w:pPr>
    <w:rPr>
      <w:rFonts w:ascii="Times New Roman" w:eastAsia="Times New Roman" w:hAnsi="Times New Roman" w:cs="Times New Roman"/>
      <w:sz w:val="24"/>
      <w:szCs w:val="24"/>
      <w:lang w:val="en-PH" w:eastAsia="en-PH"/>
    </w:rPr>
  </w:style>
  <w:style w:type="character" w:styleId="Strong">
    <w:name w:val="Strong"/>
    <w:basedOn w:val="DefaultParagraphFont"/>
    <w:uiPriority w:val="22"/>
    <w:qFormat/>
    <w:rsid w:val="003668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1503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Helvetic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Helvetic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000D6C-6AC6-4759-B950-F33BEB3EF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1044</Words>
  <Characters>5956</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User</cp:lastModifiedBy>
  <cp:revision>3</cp:revision>
  <dcterms:created xsi:type="dcterms:W3CDTF">2020-11-16T15:13:00Z</dcterms:created>
  <dcterms:modified xsi:type="dcterms:W3CDTF">2020-11-20T15:26:00Z</dcterms:modified>
</cp:coreProperties>
</file>